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7DE58" w14:textId="77777777" w:rsidR="00C0465F" w:rsidRPr="00AD6543" w:rsidRDefault="00AD6543" w:rsidP="005B0F7C">
      <w:pPr>
        <w:jc w:val="center"/>
        <w:rPr>
          <w:b/>
        </w:rPr>
      </w:pPr>
      <w:r w:rsidRPr="00AD6543">
        <w:rPr>
          <w:b/>
        </w:rPr>
        <w:t>Animation campagnol – Thylla</w:t>
      </w:r>
    </w:p>
    <w:p w14:paraId="44F98D31" w14:textId="77777777" w:rsidR="00AD6543" w:rsidRDefault="00AD6543" w:rsidP="005B0F7C">
      <w:pPr>
        <w:jc w:val="both"/>
      </w:pPr>
    </w:p>
    <w:p w14:paraId="39109ACE" w14:textId="713DD258" w:rsidR="00E96A8D" w:rsidRDefault="00E96A8D" w:rsidP="005B0F7C">
      <w:pPr>
        <w:jc w:val="both"/>
        <w:rPr>
          <w:b/>
        </w:rPr>
      </w:pPr>
      <w:r>
        <w:rPr>
          <w:b/>
        </w:rPr>
        <w:t>Public cible </w:t>
      </w:r>
    </w:p>
    <w:p w14:paraId="50CFBC8F" w14:textId="77777777" w:rsidR="00E96A8D" w:rsidRDefault="00E96A8D" w:rsidP="005B0F7C">
      <w:pPr>
        <w:jc w:val="both"/>
      </w:pPr>
    </w:p>
    <w:p w14:paraId="6BBB60C5" w14:textId="2EFE339A" w:rsidR="00E96A8D" w:rsidRPr="00E96A8D" w:rsidRDefault="00E96A8D" w:rsidP="005B0F7C">
      <w:pPr>
        <w:jc w:val="both"/>
      </w:pPr>
      <w:r>
        <w:t>5-10 ans</w:t>
      </w:r>
    </w:p>
    <w:p w14:paraId="4D0F9878" w14:textId="77777777" w:rsidR="00E96A8D" w:rsidRDefault="00E96A8D" w:rsidP="005B0F7C">
      <w:pPr>
        <w:jc w:val="both"/>
        <w:rPr>
          <w:b/>
        </w:rPr>
      </w:pPr>
    </w:p>
    <w:p w14:paraId="34AA659F" w14:textId="77777777" w:rsidR="00AD6543" w:rsidRPr="00AD6543" w:rsidRDefault="00AD6543" w:rsidP="005B0F7C">
      <w:pPr>
        <w:jc w:val="both"/>
        <w:rPr>
          <w:b/>
        </w:rPr>
      </w:pPr>
      <w:r w:rsidRPr="00AD6543">
        <w:rPr>
          <w:b/>
        </w:rPr>
        <w:t xml:space="preserve">Introduction </w:t>
      </w:r>
    </w:p>
    <w:p w14:paraId="08094FEB" w14:textId="77777777" w:rsidR="00AD6543" w:rsidRDefault="00AD6543" w:rsidP="005B0F7C">
      <w:pPr>
        <w:jc w:val="both"/>
      </w:pPr>
    </w:p>
    <w:p w14:paraId="684BA4F6" w14:textId="77777777" w:rsidR="00AD6543" w:rsidRDefault="00AD6543" w:rsidP="005B0F7C">
      <w:pPr>
        <w:jc w:val="both"/>
      </w:pPr>
      <w:r>
        <w:t xml:space="preserve">Il y a quelques mois, on m’a demandé d’animer une activité sur un mammifère. Ce jour-là, justement, j’avais eu le plaisir de saluer Jules, le petit mulot qui vit dans mon jardin. Je l’aime beaucoup, avec ses petites oreilles, sa petite queue, ses petits yeux. Même s’il est un peu farouche et qu’il se camoufle très bien avec sa couleur terre, il m’arrive de l’apercevoir. Je fais le moins de bruit possible pour ne pas le déranger. </w:t>
      </w:r>
    </w:p>
    <w:p w14:paraId="39047338" w14:textId="77777777" w:rsidR="00AD6543" w:rsidRDefault="00AD6543" w:rsidP="005B0F7C">
      <w:pPr>
        <w:jc w:val="both"/>
      </w:pPr>
      <w:r>
        <w:t xml:space="preserve">Bref, on m’avait demandé de choisir un mammifère, j’ai donc sans hésiter annoncé que j’allais préparer quelque chose sur les mulots ! </w:t>
      </w:r>
    </w:p>
    <w:p w14:paraId="7AC4FCDD" w14:textId="77777777" w:rsidR="00AD6543" w:rsidRDefault="00AD6543" w:rsidP="005B0F7C">
      <w:pPr>
        <w:jc w:val="both"/>
      </w:pPr>
      <w:r>
        <w:t>J’ai commencé mes recherches, car il faut avouer que je n’y connais pas grand chose en mulot. J’ai tenté de demander de l’aide à Jules, mais peine perdue, il a d’autres chats à fouetter (ou plutôt de graines à récolter). Mais quoi, alors, comment faire ? Ah ben oui, les livres ! Oui mais lesquels, comment ? Facile à dire, les livres…</w:t>
      </w:r>
    </w:p>
    <w:p w14:paraId="72259C19" w14:textId="77777777" w:rsidR="00AD6543" w:rsidRDefault="00AD6543" w:rsidP="005B0F7C">
      <w:pPr>
        <w:jc w:val="both"/>
      </w:pPr>
      <w:r>
        <w:t xml:space="preserve">Heureusement, je me suis rappelée du magazine La Hulotte, dont on m’a parlé. Et Figurez-vous qu’en 1976, un ancêtre de Jules, mon copain mulot, a écrit ses mémoires, dans la revue ! Oui oui, exactement ! C’est très pratique, au passage on apprend plein de choses sur cette espèce de rongeur. </w:t>
      </w:r>
    </w:p>
    <w:p w14:paraId="27E267FD" w14:textId="77777777" w:rsidR="00AD6543" w:rsidRDefault="00AD6543" w:rsidP="005B0F7C">
      <w:pPr>
        <w:jc w:val="both"/>
      </w:pPr>
      <w:r>
        <w:t xml:space="preserve">Mais quelle ne fut pas ma stupéfaction, et un peu ma honte, il faut bien avouer, quand j’ai découvert que Jules n’est pas un mulot mais… un campagnol !  </w:t>
      </w:r>
    </w:p>
    <w:p w14:paraId="33BC26F5" w14:textId="77777777" w:rsidR="00AD6543" w:rsidRDefault="00AD6543" w:rsidP="005B0F7C">
      <w:pPr>
        <w:jc w:val="both"/>
      </w:pPr>
      <w:r>
        <w:t>Les petits yeux, les petites oreilles, la petite queue, le pelage couleur terre… aucun doute !</w:t>
      </w:r>
    </w:p>
    <w:p w14:paraId="542F5ADF" w14:textId="77777777" w:rsidR="00AD6543" w:rsidRDefault="00AD6543" w:rsidP="005B0F7C">
      <w:pPr>
        <w:jc w:val="both"/>
      </w:pPr>
      <w:r>
        <w:t xml:space="preserve">Pour me faire pardonner, </w:t>
      </w:r>
      <w:r w:rsidR="0079591E">
        <w:t xml:space="preserve">je me suis juré d’apporter mon aide aux campagnols pour faire leurs provisions pour l’hiver. Est-ce que vous êtes d’accord pour m’aider ? </w:t>
      </w:r>
    </w:p>
    <w:p w14:paraId="37BDFCFF" w14:textId="77777777" w:rsidR="0079591E" w:rsidRDefault="0079591E" w:rsidP="005B0F7C">
      <w:pPr>
        <w:jc w:val="both"/>
      </w:pPr>
    </w:p>
    <w:p w14:paraId="0E9F9044" w14:textId="77777777" w:rsidR="0006149E" w:rsidRPr="0006149E" w:rsidRDefault="0006149E" w:rsidP="005B0F7C">
      <w:pPr>
        <w:jc w:val="both"/>
        <w:rPr>
          <w:b/>
        </w:rPr>
      </w:pPr>
      <w:r w:rsidRPr="0006149E">
        <w:rPr>
          <w:b/>
        </w:rPr>
        <w:t>Connaissances techniques</w:t>
      </w:r>
    </w:p>
    <w:p w14:paraId="1A6E3B13" w14:textId="77777777" w:rsidR="0006149E" w:rsidRDefault="0006149E" w:rsidP="005B0F7C">
      <w:pPr>
        <w:jc w:val="both"/>
      </w:pPr>
    </w:p>
    <w:p w14:paraId="11DD0E7D" w14:textId="77777777" w:rsidR="0079591E" w:rsidRDefault="0079591E" w:rsidP="005B0F7C">
      <w:pPr>
        <w:jc w:val="both"/>
      </w:pPr>
      <w:r>
        <w:t xml:space="preserve">Qu’est-ce que ça mange, un campagnol ? </w:t>
      </w:r>
      <w:r w:rsidR="0006149E">
        <w:t>(cf. fiche technique) + aliments cartes</w:t>
      </w:r>
    </w:p>
    <w:p w14:paraId="688188EE" w14:textId="77777777" w:rsidR="0006149E" w:rsidRDefault="0006149E" w:rsidP="005B0F7C">
      <w:pPr>
        <w:pStyle w:val="ListParagraph"/>
        <w:numPr>
          <w:ilvl w:val="0"/>
          <w:numId w:val="1"/>
        </w:numPr>
        <w:jc w:val="both"/>
      </w:pPr>
      <w:r>
        <w:t>Végétaux : luzerne, pissenlit, trèfle</w:t>
      </w:r>
    </w:p>
    <w:p w14:paraId="4C6F0327" w14:textId="77777777" w:rsidR="0006149E" w:rsidRDefault="0006149E" w:rsidP="005B0F7C">
      <w:pPr>
        <w:pStyle w:val="ListParagraph"/>
        <w:numPr>
          <w:ilvl w:val="0"/>
          <w:numId w:val="1"/>
        </w:numPr>
        <w:jc w:val="both"/>
      </w:pPr>
      <w:r>
        <w:t>Racines : carottes, laitues, pdt, pommier, courge</w:t>
      </w:r>
    </w:p>
    <w:p w14:paraId="57F15EFB" w14:textId="77777777" w:rsidR="006328F1" w:rsidRDefault="006328F1" w:rsidP="005B0F7C">
      <w:pPr>
        <w:jc w:val="both"/>
      </w:pPr>
    </w:p>
    <w:p w14:paraId="7A3DECD3" w14:textId="0D794919" w:rsidR="006328F1" w:rsidRDefault="006328F1" w:rsidP="005B0F7C">
      <w:pPr>
        <w:jc w:val="both"/>
      </w:pPr>
      <w:r>
        <w:t>Ok, on va essayer de les aider à récolter tout ça. On devrait pouvoir trouver dans la prairie. Mais on dépose ça où ? Ils vivent où les campagnols ?</w:t>
      </w:r>
    </w:p>
    <w:p w14:paraId="00F606C6" w14:textId="77777777" w:rsidR="006328F1" w:rsidRDefault="006328F1" w:rsidP="005B0F7C">
      <w:pPr>
        <w:jc w:val="both"/>
      </w:pPr>
    </w:p>
    <w:p w14:paraId="796E805D" w14:textId="45052FC4" w:rsidR="006328F1" w:rsidRDefault="006328F1" w:rsidP="005B0F7C">
      <w:pPr>
        <w:jc w:val="both"/>
      </w:pPr>
      <w:r>
        <w:t xml:space="preserve">Sous terre, dans des galeries. Ils ont des stocks pour les graines et les herbacées, d’autres pour les racines. </w:t>
      </w:r>
      <w:r w:rsidR="0040478E">
        <w:t xml:space="preserve">D’ailleurs, ils les construisent pas loin de leur nid, sous terre aussi. C’est tout un réseau, comme le métro ! </w:t>
      </w:r>
    </w:p>
    <w:p w14:paraId="59D8D033" w14:textId="77777777" w:rsidR="0006149E" w:rsidRDefault="0006149E" w:rsidP="005B0F7C">
      <w:pPr>
        <w:jc w:val="both"/>
      </w:pPr>
    </w:p>
    <w:p w14:paraId="6DB816FB" w14:textId="77777777" w:rsidR="0006149E" w:rsidRPr="0006149E" w:rsidRDefault="0006149E" w:rsidP="005B0F7C">
      <w:pPr>
        <w:jc w:val="both"/>
        <w:rPr>
          <w:b/>
        </w:rPr>
      </w:pPr>
      <w:r w:rsidRPr="0006149E">
        <w:rPr>
          <w:b/>
        </w:rPr>
        <w:t>Prédateurs</w:t>
      </w:r>
    </w:p>
    <w:p w14:paraId="4A568EF3" w14:textId="77777777" w:rsidR="0006149E" w:rsidRDefault="0006149E" w:rsidP="005B0F7C">
      <w:pPr>
        <w:jc w:val="both"/>
      </w:pPr>
    </w:p>
    <w:p w14:paraId="75B6CC2D" w14:textId="77777777" w:rsidR="0006149E" w:rsidRDefault="0006149E" w:rsidP="005B0F7C">
      <w:pPr>
        <w:jc w:val="both"/>
      </w:pPr>
      <w:r>
        <w:t>Mais surtout, pendant notre récolte, il va falloir faire attention aux prédateurs :</w:t>
      </w:r>
    </w:p>
    <w:p w14:paraId="00C3DAA1" w14:textId="2B571A0E" w:rsidR="0006149E" w:rsidRDefault="0006149E" w:rsidP="005B0F7C">
      <w:pPr>
        <w:jc w:val="both"/>
      </w:pPr>
      <w:r>
        <w:lastRenderedPageBreak/>
        <w:t xml:space="preserve">Chats, chiens, belettes, hermines, </w:t>
      </w:r>
      <w:r w:rsidR="009B13B9">
        <w:t xml:space="preserve">putois, fouines, renards, sangliers, cigognes, buses, corneilles, buses, hérons, chouettes… et l’homme bien sûr ! Eh oui, </w:t>
      </w:r>
      <w:r w:rsidR="00CA312F">
        <w:t>certains agriculteurs n’aiment pas beaucoup les campagnols car ils peuvent ravager leurs champs. Ils placent donc des pièges divers et variés, l’imagination de l’être humain est débordante !</w:t>
      </w:r>
    </w:p>
    <w:p w14:paraId="60064D76" w14:textId="77777777" w:rsidR="00CA312F" w:rsidRDefault="00CA312F" w:rsidP="005B0F7C">
      <w:pPr>
        <w:jc w:val="both"/>
      </w:pPr>
    </w:p>
    <w:p w14:paraId="6CD69A21" w14:textId="23104E50" w:rsidR="00CA312F" w:rsidRPr="00CA312F" w:rsidRDefault="00CA312F" w:rsidP="005B0F7C">
      <w:pPr>
        <w:jc w:val="both"/>
        <w:rPr>
          <w:b/>
        </w:rPr>
      </w:pPr>
      <w:r>
        <w:rPr>
          <w:b/>
        </w:rPr>
        <w:t>Métamorphose</w:t>
      </w:r>
    </w:p>
    <w:p w14:paraId="74A704C3" w14:textId="77777777" w:rsidR="0006149E" w:rsidRDefault="0006149E" w:rsidP="005B0F7C">
      <w:pPr>
        <w:jc w:val="both"/>
      </w:pPr>
    </w:p>
    <w:p w14:paraId="466EA879" w14:textId="77777777" w:rsidR="0006149E" w:rsidRDefault="0006149E" w:rsidP="005B0F7C">
      <w:pPr>
        <w:jc w:val="both"/>
      </w:pPr>
      <w:r>
        <w:t xml:space="preserve">Nous allons nous déguiser en campagnols, pour être plus efficaces ! Distribution </w:t>
      </w:r>
      <w:r w:rsidRPr="00CA312F">
        <w:rPr>
          <w:u w:val="single"/>
        </w:rPr>
        <w:t>fictive</w:t>
      </w:r>
      <w:r>
        <w:t xml:space="preserve"> de :</w:t>
      </w:r>
    </w:p>
    <w:p w14:paraId="1E420419" w14:textId="77777777" w:rsidR="0006149E" w:rsidRDefault="0006149E" w:rsidP="005B0F7C">
      <w:pPr>
        <w:pStyle w:val="ListParagraph"/>
        <w:numPr>
          <w:ilvl w:val="0"/>
          <w:numId w:val="1"/>
        </w:numPr>
        <w:jc w:val="both"/>
      </w:pPr>
      <w:r>
        <w:t>petites oreilles rondes</w:t>
      </w:r>
    </w:p>
    <w:p w14:paraId="65A3FA43" w14:textId="77777777" w:rsidR="0006149E" w:rsidRDefault="0006149E" w:rsidP="005B0F7C">
      <w:pPr>
        <w:pStyle w:val="ListParagraph"/>
        <w:numPr>
          <w:ilvl w:val="0"/>
          <w:numId w:val="1"/>
        </w:numPr>
        <w:jc w:val="both"/>
      </w:pPr>
      <w:r>
        <w:t>petite queue</w:t>
      </w:r>
    </w:p>
    <w:p w14:paraId="5EC4CB9B" w14:textId="77777777" w:rsidR="0006149E" w:rsidRDefault="0006149E" w:rsidP="005B0F7C">
      <w:pPr>
        <w:pStyle w:val="ListParagraph"/>
        <w:numPr>
          <w:ilvl w:val="0"/>
          <w:numId w:val="1"/>
        </w:numPr>
        <w:jc w:val="both"/>
      </w:pPr>
      <w:r>
        <w:t>petits yeux foncés</w:t>
      </w:r>
    </w:p>
    <w:p w14:paraId="3EC3EF65" w14:textId="77777777" w:rsidR="0006149E" w:rsidRDefault="0006149E" w:rsidP="005B0F7C">
      <w:pPr>
        <w:pStyle w:val="ListParagraph"/>
        <w:numPr>
          <w:ilvl w:val="0"/>
          <w:numId w:val="1"/>
        </w:numPr>
        <w:jc w:val="both"/>
      </w:pPr>
      <w:r>
        <w:t>museau (obtus, pas aigu, on n’est pas des mulots hein !)</w:t>
      </w:r>
    </w:p>
    <w:p w14:paraId="7DC3D9B8" w14:textId="77777777" w:rsidR="0006149E" w:rsidRDefault="0006149E" w:rsidP="005B0F7C">
      <w:pPr>
        <w:pStyle w:val="ListParagraph"/>
        <w:numPr>
          <w:ilvl w:val="0"/>
          <w:numId w:val="1"/>
        </w:numPr>
        <w:jc w:val="both"/>
      </w:pPr>
      <w:r>
        <w:t>pelage couleur terre</w:t>
      </w:r>
    </w:p>
    <w:p w14:paraId="0D476122" w14:textId="523D7C90" w:rsidR="0040478E" w:rsidRDefault="0040478E" w:rsidP="005B0F7C">
      <w:pPr>
        <w:pStyle w:val="ListParagraph"/>
        <w:numPr>
          <w:ilvl w:val="0"/>
          <w:numId w:val="1"/>
        </w:numPr>
        <w:jc w:val="both"/>
      </w:pPr>
      <w:r>
        <w:t>un bandeau de ninja (il faut de l’énergie quand on est un campagnol qui fait ses provisions) ! (Pas fictif)</w:t>
      </w:r>
    </w:p>
    <w:p w14:paraId="5D84547D" w14:textId="77777777" w:rsidR="0006149E" w:rsidRDefault="0006149E" w:rsidP="005B0F7C">
      <w:pPr>
        <w:jc w:val="both"/>
      </w:pPr>
    </w:p>
    <w:p w14:paraId="38AA27F0" w14:textId="77777777" w:rsidR="0006149E" w:rsidRDefault="0006149E" w:rsidP="005B0F7C">
      <w:pPr>
        <w:jc w:val="both"/>
      </w:pPr>
      <w:r>
        <w:t>Tout le monde est prêt ? C’est parti !</w:t>
      </w:r>
    </w:p>
    <w:p w14:paraId="439928A1" w14:textId="77777777" w:rsidR="00CA312F" w:rsidRDefault="00CA312F" w:rsidP="005B0F7C">
      <w:pPr>
        <w:jc w:val="both"/>
      </w:pPr>
    </w:p>
    <w:p w14:paraId="6CAFB2B1" w14:textId="1CA6EE65" w:rsidR="0006149E" w:rsidRPr="00CA312F" w:rsidRDefault="0006149E" w:rsidP="005B0F7C">
      <w:pPr>
        <w:jc w:val="both"/>
        <w:rPr>
          <w:b/>
        </w:rPr>
      </w:pPr>
      <w:r w:rsidRPr="00CA312F">
        <w:rPr>
          <w:b/>
        </w:rPr>
        <w:t>Règles du jeu</w:t>
      </w:r>
      <w:r w:rsidR="0040478E">
        <w:rPr>
          <w:b/>
        </w:rPr>
        <w:t xml:space="preserve"> (d’approche)</w:t>
      </w:r>
    </w:p>
    <w:p w14:paraId="6ED63354" w14:textId="77777777" w:rsidR="0040478E" w:rsidRDefault="0040478E" w:rsidP="005B0F7C">
      <w:pPr>
        <w:jc w:val="both"/>
      </w:pPr>
    </w:p>
    <w:p w14:paraId="74F79FE6" w14:textId="1430E79C" w:rsidR="0040478E" w:rsidRDefault="0040478E" w:rsidP="005B0F7C">
      <w:pPr>
        <w:jc w:val="both"/>
      </w:pPr>
      <w:r>
        <w:t xml:space="preserve">Sur les bords de la prairie, à 4 endroits, il y a des bonnes choses à manger. </w:t>
      </w:r>
    </w:p>
    <w:p w14:paraId="11661499" w14:textId="77777777" w:rsidR="0040478E" w:rsidRDefault="0040478E" w:rsidP="005B0F7C">
      <w:pPr>
        <w:jc w:val="both"/>
      </w:pPr>
    </w:p>
    <w:p w14:paraId="3331FDBA" w14:textId="3B24F37E" w:rsidR="0040478E" w:rsidRDefault="0040478E" w:rsidP="005B0F7C">
      <w:pPr>
        <w:jc w:val="both"/>
      </w:pPr>
      <w:r>
        <w:t xml:space="preserve">Au centre de la prairie, il y a 4 paniers. Ce sont les magasins où les campagnols stockent leur nourriture. </w:t>
      </w:r>
    </w:p>
    <w:p w14:paraId="5D9513C9" w14:textId="77777777" w:rsidR="0040478E" w:rsidRDefault="0040478E" w:rsidP="005B0F7C">
      <w:pPr>
        <w:jc w:val="both"/>
      </w:pPr>
    </w:p>
    <w:p w14:paraId="2D36DBCC" w14:textId="2A0985A1" w:rsidR="005B0F7C" w:rsidRDefault="0040478E" w:rsidP="005B0F7C">
      <w:pPr>
        <w:jc w:val="both"/>
      </w:pPr>
      <w:r>
        <w:t xml:space="preserve">Notre objectif est d’aller chercher la nourriture et de la rapporter dans les paniers. Quand on a trouvé une carte nourriture, on la glisse sur son front dans son bandeau de ninja. </w:t>
      </w:r>
      <w:r w:rsidR="005B0F7C">
        <w:t>Direction le panier, où il faut déposer la carte.</w:t>
      </w:r>
    </w:p>
    <w:p w14:paraId="4DAEAF93" w14:textId="77777777" w:rsidR="005B0F7C" w:rsidRDefault="005B0F7C" w:rsidP="005B0F7C">
      <w:pPr>
        <w:jc w:val="both"/>
      </w:pPr>
    </w:p>
    <w:p w14:paraId="139DEAB7" w14:textId="186EBFC1" w:rsidR="0040478E" w:rsidRDefault="005B0F7C" w:rsidP="005B0F7C">
      <w:pPr>
        <w:jc w:val="both"/>
      </w:pPr>
      <w:r>
        <w:t xml:space="preserve">Mais gare au renard ! Il rôde et s’il </w:t>
      </w:r>
      <w:r w:rsidR="0040478E">
        <w:t xml:space="preserve">peut citer ce qui se trouve sur notre carte, alors nous devons la lui donner (aller vers lui s’il est loin) et aller en chercher une autre. Tant qu’il ne voit pas ce qu’on a sur le front, on peut avancer. </w:t>
      </w:r>
      <w:r w:rsidR="00E96A8D">
        <w:t xml:space="preserve">(On adapte le nombre d’aliments en fonction de l’âge des enfants). </w:t>
      </w:r>
      <w:r w:rsidR="005E613F">
        <w:t xml:space="preserve">Par contre, on ne peut pas cacher la carte avec ses mains ou une autre partie du corps (ou celui d’un copain). Il faut trouver d’autres moyens de se camoufler. </w:t>
      </w:r>
    </w:p>
    <w:p w14:paraId="524986BD" w14:textId="77777777" w:rsidR="005B0F7C" w:rsidRDefault="005B0F7C" w:rsidP="005B0F7C">
      <w:pPr>
        <w:jc w:val="both"/>
      </w:pPr>
    </w:p>
    <w:p w14:paraId="69C2E643" w14:textId="3B2DE052" w:rsidR="005B0F7C" w:rsidRDefault="005B0F7C" w:rsidP="005B0F7C">
      <w:pPr>
        <w:jc w:val="both"/>
      </w:pPr>
      <w:r>
        <w:t xml:space="preserve">Attention, au cri du loup, tout le monde se fige : campagnols et renard ! On ne bouge plus ! </w:t>
      </w:r>
    </w:p>
    <w:p w14:paraId="05482DA1" w14:textId="77777777" w:rsidR="005B0F7C" w:rsidRDefault="005B0F7C" w:rsidP="005B0F7C">
      <w:pPr>
        <w:jc w:val="both"/>
      </w:pPr>
    </w:p>
    <w:p w14:paraId="3D0B216E" w14:textId="07A5927C" w:rsidR="005B0F7C" w:rsidRDefault="005B0F7C" w:rsidP="005B0F7C">
      <w:pPr>
        <w:jc w:val="both"/>
      </w:pPr>
      <w:r>
        <w:t xml:space="preserve">Mais là, c’est parti ! Qui est le renard ? </w:t>
      </w:r>
    </w:p>
    <w:p w14:paraId="6A0384C0" w14:textId="77777777" w:rsidR="005B0F7C" w:rsidRDefault="005B0F7C" w:rsidP="005B0F7C">
      <w:pPr>
        <w:jc w:val="both"/>
      </w:pPr>
    </w:p>
    <w:p w14:paraId="2408A739" w14:textId="3A908C19" w:rsidR="005B0F7C" w:rsidRDefault="005B0F7C" w:rsidP="005B0F7C">
      <w:pPr>
        <w:jc w:val="both"/>
      </w:pPr>
      <w:r>
        <w:rPr>
          <w:rFonts w:hint="eastAsia"/>
        </w:rPr>
        <w:sym w:font="Wingdings" w:char="F0E0"/>
      </w:r>
      <w:r>
        <w:t xml:space="preserve"> 1</w:t>
      </w:r>
      <w:r w:rsidRPr="005B0F7C">
        <w:rPr>
          <w:vertAlign w:val="superscript"/>
        </w:rPr>
        <w:t>ère</w:t>
      </w:r>
      <w:r>
        <w:t xml:space="preserve"> partie du jeu</w:t>
      </w:r>
    </w:p>
    <w:p w14:paraId="4484ED4D" w14:textId="77777777" w:rsidR="005B0F7C" w:rsidRDefault="005B0F7C" w:rsidP="005B0F7C">
      <w:pPr>
        <w:jc w:val="both"/>
      </w:pPr>
    </w:p>
    <w:p w14:paraId="565B6EDA" w14:textId="2A8FE1FF" w:rsidR="005B0F7C" w:rsidRPr="005B0F7C" w:rsidRDefault="005B0F7C" w:rsidP="005B0F7C">
      <w:pPr>
        <w:jc w:val="both"/>
        <w:rPr>
          <w:b/>
        </w:rPr>
      </w:pPr>
      <w:r w:rsidRPr="005B0F7C">
        <w:rPr>
          <w:b/>
        </w:rPr>
        <w:t>1</w:t>
      </w:r>
      <w:r w:rsidRPr="005B0F7C">
        <w:rPr>
          <w:b/>
          <w:vertAlign w:val="superscript"/>
        </w:rPr>
        <w:t>er</w:t>
      </w:r>
      <w:r w:rsidRPr="005B0F7C">
        <w:rPr>
          <w:b/>
        </w:rPr>
        <w:t xml:space="preserve"> cri du loup</w:t>
      </w:r>
    </w:p>
    <w:p w14:paraId="46CC66C8" w14:textId="77777777" w:rsidR="005B0F7C" w:rsidRDefault="005B0F7C" w:rsidP="005B0F7C">
      <w:pPr>
        <w:jc w:val="both"/>
      </w:pPr>
    </w:p>
    <w:p w14:paraId="6CDDB738" w14:textId="6D5E40C4" w:rsidR="005B0F7C" w:rsidRDefault="00D92A47" w:rsidP="005B0F7C">
      <w:pPr>
        <w:jc w:val="both"/>
      </w:pPr>
      <w:r>
        <w:t>La belette rejoint le renard dans sa chasse. Qui veut être la belette ?</w:t>
      </w:r>
    </w:p>
    <w:p w14:paraId="60D5BC61" w14:textId="77777777" w:rsidR="00D92A47" w:rsidRDefault="00D92A47" w:rsidP="005B0F7C">
      <w:pPr>
        <w:jc w:val="both"/>
      </w:pPr>
    </w:p>
    <w:p w14:paraId="02A8B9DF" w14:textId="44A97B31" w:rsidR="00D92A47" w:rsidRPr="00D92A47" w:rsidRDefault="00D92A47" w:rsidP="005B0F7C">
      <w:pPr>
        <w:jc w:val="both"/>
        <w:rPr>
          <w:b/>
        </w:rPr>
      </w:pPr>
      <w:r w:rsidRPr="00D92A47">
        <w:rPr>
          <w:b/>
        </w:rPr>
        <w:t>2</w:t>
      </w:r>
      <w:r w:rsidRPr="00D92A47">
        <w:rPr>
          <w:b/>
          <w:vertAlign w:val="superscript"/>
        </w:rPr>
        <w:t>e</w:t>
      </w:r>
      <w:r w:rsidRPr="00D92A47">
        <w:rPr>
          <w:b/>
        </w:rPr>
        <w:t xml:space="preserve"> cri du loup </w:t>
      </w:r>
    </w:p>
    <w:p w14:paraId="010F57D7" w14:textId="77777777" w:rsidR="00D92A47" w:rsidRDefault="00D92A47" w:rsidP="005B0F7C">
      <w:pPr>
        <w:jc w:val="both"/>
      </w:pPr>
    </w:p>
    <w:p w14:paraId="34E7E776" w14:textId="2DDC56AF" w:rsidR="00D92A47" w:rsidRDefault="00D92A47" w:rsidP="005B0F7C">
      <w:pPr>
        <w:jc w:val="both"/>
      </w:pPr>
      <w:r>
        <w:t>C’est au tour de la buse d’entrer en chasse. Qui veut être la buse ?</w:t>
      </w:r>
    </w:p>
    <w:p w14:paraId="78F6450C" w14:textId="77777777" w:rsidR="00D92A47" w:rsidRDefault="00D92A47" w:rsidP="005B0F7C">
      <w:pPr>
        <w:jc w:val="both"/>
      </w:pPr>
    </w:p>
    <w:p w14:paraId="1AC3D685" w14:textId="770A063D" w:rsidR="00D92A47" w:rsidRPr="00D92A47" w:rsidRDefault="00D92A47" w:rsidP="005B0F7C">
      <w:pPr>
        <w:jc w:val="both"/>
        <w:rPr>
          <w:b/>
        </w:rPr>
      </w:pPr>
      <w:r w:rsidRPr="00D92A47">
        <w:rPr>
          <w:b/>
        </w:rPr>
        <w:t>3</w:t>
      </w:r>
      <w:r w:rsidRPr="00D92A47">
        <w:rPr>
          <w:b/>
          <w:vertAlign w:val="superscript"/>
        </w:rPr>
        <w:t>e</w:t>
      </w:r>
      <w:r w:rsidRPr="00D92A47">
        <w:rPr>
          <w:b/>
        </w:rPr>
        <w:t xml:space="preserve"> cri du loup</w:t>
      </w:r>
    </w:p>
    <w:p w14:paraId="14C8D116" w14:textId="77777777" w:rsidR="00D92A47" w:rsidRDefault="00D92A47" w:rsidP="005B0F7C">
      <w:pPr>
        <w:jc w:val="both"/>
      </w:pPr>
    </w:p>
    <w:p w14:paraId="569E5CC7" w14:textId="2E33DA72" w:rsidR="00D92A47" w:rsidRDefault="00D92A47" w:rsidP="005B0F7C">
      <w:pPr>
        <w:jc w:val="both"/>
      </w:pPr>
      <w:r>
        <w:t xml:space="preserve">L’homme entre en jeu ! Mais attention, car l’homme peut chasser les campagnols, mais aussi le renard, la belette et la buse. Ces trois derniers, il doit les toucher. Et c’est plus important pour lui que les campagnols, c’est sa priorité ! Qui veut être l’homme ? </w:t>
      </w:r>
    </w:p>
    <w:p w14:paraId="0E683D8F" w14:textId="77777777" w:rsidR="005B0F7C" w:rsidRDefault="005B0F7C" w:rsidP="005B0F7C">
      <w:pPr>
        <w:jc w:val="both"/>
      </w:pPr>
    </w:p>
    <w:p w14:paraId="042E6C82" w14:textId="6CD9A788" w:rsidR="00D92A47" w:rsidRDefault="00D92A47" w:rsidP="005B0F7C">
      <w:pPr>
        <w:jc w:val="both"/>
        <w:rPr>
          <w:b/>
        </w:rPr>
      </w:pPr>
      <w:r w:rsidRPr="00D92A47">
        <w:rPr>
          <w:b/>
        </w:rPr>
        <w:t xml:space="preserve">Dernier cri du loup : fin de la partie </w:t>
      </w:r>
    </w:p>
    <w:p w14:paraId="74FD0D35" w14:textId="77777777" w:rsidR="00D92A47" w:rsidRDefault="00D92A47" w:rsidP="005B0F7C">
      <w:pPr>
        <w:jc w:val="both"/>
        <w:rPr>
          <w:b/>
        </w:rPr>
      </w:pPr>
    </w:p>
    <w:p w14:paraId="2AF08D63" w14:textId="0E382609" w:rsidR="00D92A47" w:rsidRDefault="00D92A47" w:rsidP="005B0F7C">
      <w:pPr>
        <w:jc w:val="both"/>
        <w:rPr>
          <w:b/>
        </w:rPr>
      </w:pPr>
      <w:r>
        <w:rPr>
          <w:b/>
        </w:rPr>
        <w:t>Conclusion</w:t>
      </w:r>
    </w:p>
    <w:p w14:paraId="248C6B76" w14:textId="77777777" w:rsidR="0048028A" w:rsidRDefault="0048028A" w:rsidP="005B0F7C">
      <w:pPr>
        <w:jc w:val="both"/>
      </w:pPr>
    </w:p>
    <w:p w14:paraId="3A034997" w14:textId="10A095DD" w:rsidR="0048028A" w:rsidRDefault="00D92A47" w:rsidP="005B0F7C">
      <w:pPr>
        <w:jc w:val="both"/>
      </w:pPr>
      <w:r>
        <w:t>On se rassemble autour des paniers.</w:t>
      </w:r>
      <w:r w:rsidR="0048028A">
        <w:t xml:space="preserve"> Merci pour votre aide, amis des campagnols, quelle belle récolte ! N’oublions pas de retirer notre déguisements : museau obtus, petites oreilles, petite queue, pelage couleur terre et bandeaux de ninja !</w:t>
      </w:r>
    </w:p>
    <w:p w14:paraId="280DB50F" w14:textId="77777777" w:rsidR="0048028A" w:rsidRDefault="0048028A" w:rsidP="005B0F7C">
      <w:pPr>
        <w:jc w:val="both"/>
      </w:pPr>
    </w:p>
    <w:p w14:paraId="696CCE6D" w14:textId="447FF518" w:rsidR="00D92A47" w:rsidRDefault="00D92A47" w:rsidP="005B0F7C">
      <w:pPr>
        <w:jc w:val="both"/>
      </w:pPr>
      <w:r>
        <w:t xml:space="preserve">Que constatez-vous ? </w:t>
      </w:r>
      <w:r w:rsidR="0048028A">
        <w:t xml:space="preserve">Qu’est-ce qu’on apprend ? </w:t>
      </w:r>
      <w:r>
        <w:t>Beaucoup de nourriture, très facile quand il n’y avait que le renard, puis plus difficile quand les autres animaux sont entrés en jeu. Mais quand l’homme est arrivé, les campagnols ont de nouveau pu faire leurs provisions tranquillement !</w:t>
      </w:r>
    </w:p>
    <w:p w14:paraId="16501A83" w14:textId="77777777" w:rsidR="00D92A47" w:rsidRDefault="00D92A47" w:rsidP="005B0F7C">
      <w:pPr>
        <w:jc w:val="both"/>
      </w:pPr>
    </w:p>
    <w:p w14:paraId="1A15D7ED" w14:textId="1B809DCC" w:rsidR="00D92A47" w:rsidRPr="00D92A47" w:rsidRDefault="00D92A47" w:rsidP="005B0F7C">
      <w:pPr>
        <w:jc w:val="both"/>
      </w:pPr>
      <w:r>
        <w:t xml:space="preserve">Les êtres humains considèrent parfois les campagnols comme une espèce nuisible et ils leur font la guerre. Or c’est leur action (réchauffement climatique – hiver doux, agriculture intensive, éradication des prédateurs), qui est favorable aux pullulations des campagnols ! Finalement, la meilleure des solutions, c’est souvent d’envisager les choses dans leur globalité et de chercher à préserver la plus grande biodiversité possible. </w:t>
      </w:r>
    </w:p>
    <w:p w14:paraId="500E5E6E" w14:textId="77777777" w:rsidR="005B0F7C" w:rsidRDefault="005B0F7C" w:rsidP="005B0F7C">
      <w:pPr>
        <w:jc w:val="both"/>
      </w:pPr>
    </w:p>
    <w:p w14:paraId="4F153D3D" w14:textId="643B0783" w:rsidR="00DB44DF" w:rsidRDefault="00DB44DF">
      <w:r>
        <w:br w:type="page"/>
      </w:r>
    </w:p>
    <w:p w14:paraId="0B25C9D5" w14:textId="1A66947E" w:rsidR="00DB44DF" w:rsidRDefault="00930A92" w:rsidP="005B0F7C">
      <w:pPr>
        <w:jc w:val="both"/>
        <w:rPr>
          <w:b/>
        </w:rPr>
      </w:pPr>
      <w:r w:rsidRPr="00930A92">
        <w:rPr>
          <w:b/>
        </w:rPr>
        <w:t>La différence entre campagnol et mulot</w:t>
      </w:r>
    </w:p>
    <w:p w14:paraId="6C5B78DE" w14:textId="77777777" w:rsidR="00930A92" w:rsidRPr="00930A92" w:rsidRDefault="00930A92" w:rsidP="005B0F7C">
      <w:pPr>
        <w:jc w:val="both"/>
        <w:rPr>
          <w:b/>
        </w:rPr>
      </w:pPr>
    </w:p>
    <w:p w14:paraId="75D83FA6" w14:textId="0C38C75A" w:rsidR="00DB44DF" w:rsidRPr="00930A92" w:rsidRDefault="00DB44DF" w:rsidP="005B0F7C">
      <w:pPr>
        <w:jc w:val="both"/>
        <w:rPr>
          <w:b/>
        </w:rPr>
      </w:pPr>
      <w:r w:rsidRPr="00DB44DF">
        <w:rPr>
          <w:b/>
        </w:rPr>
        <w:t>Campagnol</w:t>
      </w:r>
    </w:p>
    <w:p w14:paraId="5997BD34" w14:textId="546064FC" w:rsidR="00DB44DF" w:rsidRDefault="00DB44DF" w:rsidP="005B0F7C">
      <w:pPr>
        <w:jc w:val="both"/>
      </w:pPr>
      <w:r>
        <w:rPr>
          <w:rFonts w:ascii="Times" w:eastAsia="Times New Roman" w:hAnsi="Times" w:cs="Times New Roman"/>
          <w:noProof/>
          <w:sz w:val="20"/>
          <w:szCs w:val="20"/>
          <w:lang w:val="en-US"/>
        </w:rPr>
        <w:drawing>
          <wp:inline distT="0" distB="0" distL="0" distR="0" wp14:anchorId="110EF955" wp14:editId="22CF4395">
            <wp:extent cx="4800600" cy="3600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ol-commun-ou,-campagnol-des-champs-79x_arv4.jpeg"/>
                    <pic:cNvPicPr/>
                  </pic:nvPicPr>
                  <pic:blipFill>
                    <a:blip r:embed="rId6">
                      <a:extLst>
                        <a:ext uri="{28A0092B-C50C-407E-A947-70E740481C1C}">
                          <a14:useLocalDpi xmlns:a14="http://schemas.microsoft.com/office/drawing/2010/main" val="0"/>
                        </a:ext>
                      </a:extLst>
                    </a:blip>
                    <a:stretch>
                      <a:fillRect/>
                    </a:stretch>
                  </pic:blipFill>
                  <pic:spPr>
                    <a:xfrm>
                      <a:off x="0" y="0"/>
                      <a:ext cx="4800600" cy="3600450"/>
                    </a:xfrm>
                    <a:prstGeom prst="rect">
                      <a:avLst/>
                    </a:prstGeom>
                  </pic:spPr>
                </pic:pic>
              </a:graphicData>
            </a:graphic>
          </wp:inline>
        </w:drawing>
      </w:r>
    </w:p>
    <w:p w14:paraId="4507A8A1" w14:textId="77777777" w:rsidR="00DB44DF" w:rsidRDefault="00DB44DF" w:rsidP="005B0F7C">
      <w:pPr>
        <w:jc w:val="both"/>
      </w:pPr>
    </w:p>
    <w:p w14:paraId="51DD03C0" w14:textId="41C121B9" w:rsidR="00DB44DF" w:rsidRPr="00930A92" w:rsidRDefault="00DB44DF" w:rsidP="00930A92">
      <w:r w:rsidRPr="00DB44DF">
        <w:rPr>
          <w:b/>
        </w:rPr>
        <w:t>Mulot</w:t>
      </w:r>
    </w:p>
    <w:p w14:paraId="19FC6F38" w14:textId="06F7EAF4" w:rsidR="00DB44DF" w:rsidRDefault="00DB44DF" w:rsidP="005B0F7C">
      <w:pPr>
        <w:jc w:val="both"/>
      </w:pPr>
      <w:r>
        <w:rPr>
          <w:rFonts w:ascii="Times" w:eastAsia="Times New Roman" w:hAnsi="Times" w:cs="Times New Roman"/>
          <w:noProof/>
          <w:sz w:val="20"/>
          <w:szCs w:val="20"/>
          <w:lang w:val="en-US"/>
        </w:rPr>
        <w:drawing>
          <wp:inline distT="0" distB="0" distL="0" distR="0" wp14:anchorId="6FFD4211" wp14:editId="4C81526A">
            <wp:extent cx="4800600" cy="31802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ot.jpeg"/>
                    <pic:cNvPicPr/>
                  </pic:nvPicPr>
                  <pic:blipFill>
                    <a:blip r:embed="rId7">
                      <a:extLst>
                        <a:ext uri="{28A0092B-C50C-407E-A947-70E740481C1C}">
                          <a14:useLocalDpi xmlns:a14="http://schemas.microsoft.com/office/drawing/2010/main" val="0"/>
                        </a:ext>
                      </a:extLst>
                    </a:blip>
                    <a:stretch>
                      <a:fillRect/>
                    </a:stretch>
                  </pic:blipFill>
                  <pic:spPr>
                    <a:xfrm>
                      <a:off x="0" y="0"/>
                      <a:ext cx="4803412" cy="3182141"/>
                    </a:xfrm>
                    <a:prstGeom prst="rect">
                      <a:avLst/>
                    </a:prstGeom>
                  </pic:spPr>
                </pic:pic>
              </a:graphicData>
            </a:graphic>
          </wp:inline>
        </w:drawing>
      </w:r>
    </w:p>
    <w:p w14:paraId="3D5BC3FE" w14:textId="77777777" w:rsidR="00DB44DF" w:rsidRDefault="00DB44DF" w:rsidP="005B0F7C">
      <w:pPr>
        <w:jc w:val="both"/>
      </w:pPr>
    </w:p>
    <w:p w14:paraId="3449A154" w14:textId="77777777" w:rsidR="00930A92" w:rsidRDefault="00930A92">
      <w:pPr>
        <w:rPr>
          <w:b/>
        </w:rPr>
      </w:pPr>
      <w:r>
        <w:rPr>
          <w:b/>
        </w:rPr>
        <w:br w:type="page"/>
      </w:r>
    </w:p>
    <w:p w14:paraId="07BEE99D" w14:textId="77777777" w:rsidR="00930A92" w:rsidRPr="00DB44DF" w:rsidRDefault="00930A92" w:rsidP="00930A92">
      <w:pPr>
        <w:jc w:val="both"/>
        <w:rPr>
          <w:b/>
        </w:rPr>
      </w:pPr>
      <w:r w:rsidRPr="00DB44DF">
        <w:rPr>
          <w:b/>
        </w:rPr>
        <w:t>Exemples de cartes</w:t>
      </w:r>
      <w:r>
        <w:rPr>
          <w:b/>
        </w:rPr>
        <w:t xml:space="preserve"> aliments</w:t>
      </w:r>
      <w:r w:rsidRPr="00DB44DF">
        <w:rPr>
          <w:b/>
        </w:rPr>
        <w:t xml:space="preserve"> (avec ou sans nom)</w:t>
      </w:r>
    </w:p>
    <w:p w14:paraId="4214D432" w14:textId="77777777" w:rsidR="00930A92" w:rsidRDefault="00930A92" w:rsidP="00930A92">
      <w:pPr>
        <w:jc w:val="both"/>
      </w:pPr>
      <w:r>
        <w:rPr>
          <w:noProof/>
          <w:lang w:val="en-US"/>
        </w:rPr>
        <w:drawing>
          <wp:inline distT="0" distB="0" distL="0" distR="0" wp14:anchorId="341D69CA" wp14:editId="67704C3D">
            <wp:extent cx="5270500" cy="285178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3-06-28 à 17.41.57.png"/>
                    <pic:cNvPicPr/>
                  </pic:nvPicPr>
                  <pic:blipFill>
                    <a:blip r:embed="rId8">
                      <a:extLst>
                        <a:ext uri="{28A0092B-C50C-407E-A947-70E740481C1C}">
                          <a14:useLocalDpi xmlns:a14="http://schemas.microsoft.com/office/drawing/2010/main" val="0"/>
                        </a:ext>
                      </a:extLst>
                    </a:blip>
                    <a:stretch>
                      <a:fillRect/>
                    </a:stretch>
                  </pic:blipFill>
                  <pic:spPr>
                    <a:xfrm>
                      <a:off x="0" y="0"/>
                      <a:ext cx="5270500" cy="2851785"/>
                    </a:xfrm>
                    <a:prstGeom prst="rect">
                      <a:avLst/>
                    </a:prstGeom>
                  </pic:spPr>
                </pic:pic>
              </a:graphicData>
            </a:graphic>
          </wp:inline>
        </w:drawing>
      </w:r>
    </w:p>
    <w:p w14:paraId="5A29A28A" w14:textId="77777777" w:rsidR="00930A92" w:rsidRDefault="00930A92" w:rsidP="005B0F7C">
      <w:pPr>
        <w:jc w:val="both"/>
        <w:rPr>
          <w:b/>
        </w:rPr>
      </w:pPr>
    </w:p>
    <w:p w14:paraId="047AC563" w14:textId="15E95AB5" w:rsidR="00DB44DF" w:rsidRPr="00561034" w:rsidRDefault="00561034" w:rsidP="005B0F7C">
      <w:pPr>
        <w:jc w:val="both"/>
        <w:rPr>
          <w:b/>
        </w:rPr>
      </w:pPr>
      <w:r w:rsidRPr="00561034">
        <w:rPr>
          <w:b/>
        </w:rPr>
        <w:t xml:space="preserve">Les </w:t>
      </w:r>
      <w:r w:rsidR="00930A92">
        <w:rPr>
          <w:b/>
        </w:rPr>
        <w:t>prédateurs</w:t>
      </w:r>
      <w:r w:rsidRPr="00561034">
        <w:rPr>
          <w:b/>
        </w:rPr>
        <w:t xml:space="preserve"> de</w:t>
      </w:r>
      <w:r w:rsidR="00930A92">
        <w:rPr>
          <w:b/>
        </w:rPr>
        <w:t>s</w:t>
      </w:r>
      <w:r w:rsidRPr="00561034">
        <w:rPr>
          <w:b/>
        </w:rPr>
        <w:t xml:space="preserve"> campagnols…</w:t>
      </w:r>
    </w:p>
    <w:p w14:paraId="761A8E8F" w14:textId="77777777" w:rsidR="00561034" w:rsidRDefault="00561034" w:rsidP="005B0F7C">
      <w:pPr>
        <w:jc w:val="both"/>
      </w:pPr>
    </w:p>
    <w:p w14:paraId="1D2BF61F" w14:textId="77777777" w:rsidR="00561034" w:rsidRDefault="00561034" w:rsidP="00561034">
      <w:pPr>
        <w:jc w:val="both"/>
      </w:pPr>
      <w:r>
        <w:t>L’humain</w:t>
      </w:r>
    </w:p>
    <w:p w14:paraId="7E9B0C18" w14:textId="77777777" w:rsidR="00561034" w:rsidRDefault="00561034" w:rsidP="005B0F7C">
      <w:pPr>
        <w:jc w:val="both"/>
      </w:pPr>
    </w:p>
    <w:p w14:paraId="73DBE868" w14:textId="1B67AC86" w:rsidR="00561034" w:rsidRDefault="00561034" w:rsidP="005B0F7C">
      <w:pPr>
        <w:jc w:val="both"/>
      </w:pPr>
      <w:r>
        <w:rPr>
          <w:noProof/>
          <w:lang w:val="en-US"/>
        </w:rPr>
        <w:drawing>
          <wp:inline distT="0" distB="0" distL="0" distR="0" wp14:anchorId="735243A1" wp14:editId="6559ED95">
            <wp:extent cx="2400300" cy="24003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me.png"/>
                    <pic:cNvPicPr/>
                  </pic:nvPicPr>
                  <pic:blipFill>
                    <a:blip r:embed="rId9">
                      <a:extLst>
                        <a:ext uri="{28A0092B-C50C-407E-A947-70E740481C1C}">
                          <a14:useLocalDpi xmlns:a14="http://schemas.microsoft.com/office/drawing/2010/main" val="0"/>
                        </a:ext>
                      </a:extLst>
                    </a:blip>
                    <a:stretch>
                      <a:fillRect/>
                    </a:stretch>
                  </pic:blipFill>
                  <pic:spPr>
                    <a:xfrm>
                      <a:off x="0" y="0"/>
                      <a:ext cx="2401161" cy="2401161"/>
                    </a:xfrm>
                    <a:prstGeom prst="rect">
                      <a:avLst/>
                    </a:prstGeom>
                  </pic:spPr>
                </pic:pic>
              </a:graphicData>
            </a:graphic>
          </wp:inline>
        </w:drawing>
      </w:r>
    </w:p>
    <w:p w14:paraId="41EEC5C0" w14:textId="77777777" w:rsidR="00B1407B" w:rsidRDefault="00B1407B" w:rsidP="005B0F7C">
      <w:pPr>
        <w:jc w:val="both"/>
      </w:pPr>
    </w:p>
    <w:p w14:paraId="50183272" w14:textId="77777777" w:rsidR="00B1407B" w:rsidRDefault="00B1407B" w:rsidP="005B0F7C">
      <w:pPr>
        <w:jc w:val="both"/>
      </w:pPr>
    </w:p>
    <w:p w14:paraId="7B523D38" w14:textId="77777777" w:rsidR="00975292" w:rsidRDefault="00975292">
      <w:r>
        <w:br w:type="page"/>
      </w:r>
    </w:p>
    <w:p w14:paraId="2AFA22BB" w14:textId="1D037CFD" w:rsidR="00B1407B" w:rsidRDefault="00B1407B" w:rsidP="005B0F7C">
      <w:pPr>
        <w:jc w:val="both"/>
      </w:pPr>
      <w:r>
        <w:t>Le renard roux</w:t>
      </w:r>
    </w:p>
    <w:p w14:paraId="3A8DD16A" w14:textId="77777777" w:rsidR="00561034" w:rsidRDefault="00561034" w:rsidP="005B0F7C">
      <w:pPr>
        <w:jc w:val="both"/>
      </w:pPr>
    </w:p>
    <w:p w14:paraId="6DA7944A" w14:textId="6EE1CE0D" w:rsidR="00561034" w:rsidRDefault="00B1407B" w:rsidP="005B0F7C">
      <w:pPr>
        <w:jc w:val="both"/>
      </w:pPr>
      <w:r>
        <w:rPr>
          <w:noProof/>
          <w:lang w:val="en-US"/>
        </w:rPr>
        <w:drawing>
          <wp:inline distT="0" distB="0" distL="0" distR="0" wp14:anchorId="67AABBF6" wp14:editId="31A8E27C">
            <wp:extent cx="4003468" cy="2889250"/>
            <wp:effectExtent l="0" t="0" r="1016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 roux.jpeg"/>
                    <pic:cNvPicPr/>
                  </pic:nvPicPr>
                  <pic:blipFill>
                    <a:blip r:embed="rId10">
                      <a:extLst>
                        <a:ext uri="{28A0092B-C50C-407E-A947-70E740481C1C}">
                          <a14:useLocalDpi xmlns:a14="http://schemas.microsoft.com/office/drawing/2010/main" val="0"/>
                        </a:ext>
                      </a:extLst>
                    </a:blip>
                    <a:stretch>
                      <a:fillRect/>
                    </a:stretch>
                  </pic:blipFill>
                  <pic:spPr>
                    <a:xfrm>
                      <a:off x="0" y="0"/>
                      <a:ext cx="4003468" cy="2889250"/>
                    </a:xfrm>
                    <a:prstGeom prst="rect">
                      <a:avLst/>
                    </a:prstGeom>
                  </pic:spPr>
                </pic:pic>
              </a:graphicData>
            </a:graphic>
          </wp:inline>
        </w:drawing>
      </w:r>
    </w:p>
    <w:p w14:paraId="6192661C" w14:textId="77777777" w:rsidR="00561034" w:rsidRDefault="00561034" w:rsidP="005B0F7C">
      <w:pPr>
        <w:jc w:val="both"/>
      </w:pPr>
    </w:p>
    <w:p w14:paraId="29DEC244" w14:textId="77777777" w:rsidR="00975292" w:rsidRDefault="00975292" w:rsidP="005B0F7C">
      <w:pPr>
        <w:jc w:val="both"/>
      </w:pPr>
    </w:p>
    <w:p w14:paraId="4E4EB555" w14:textId="6AA3F1AF" w:rsidR="00561034" w:rsidRDefault="00B1407B" w:rsidP="005B0F7C">
      <w:pPr>
        <w:jc w:val="both"/>
      </w:pPr>
      <w:r>
        <w:t>Le héron cendré</w:t>
      </w:r>
    </w:p>
    <w:p w14:paraId="198671CE" w14:textId="77777777" w:rsidR="00561034" w:rsidRDefault="00561034" w:rsidP="005B0F7C">
      <w:pPr>
        <w:jc w:val="both"/>
      </w:pPr>
    </w:p>
    <w:p w14:paraId="0EC7F864" w14:textId="76732C19" w:rsidR="00561034" w:rsidRDefault="00B1407B" w:rsidP="005B0F7C">
      <w:pPr>
        <w:jc w:val="both"/>
      </w:pPr>
      <w:r>
        <w:rPr>
          <w:noProof/>
          <w:lang w:val="en-US"/>
        </w:rPr>
        <w:drawing>
          <wp:inline distT="0" distB="0" distL="0" distR="0" wp14:anchorId="3B6FB777" wp14:editId="2E4365C5">
            <wp:extent cx="4937760" cy="32918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n cendré.jpeg"/>
                    <pic:cNvPicPr/>
                  </pic:nvPicPr>
                  <pic:blipFill>
                    <a:blip r:embed="rId11">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2E7BAC7A" w14:textId="77777777" w:rsidR="00B1407B" w:rsidRDefault="00B1407B" w:rsidP="005B0F7C">
      <w:pPr>
        <w:jc w:val="both"/>
      </w:pPr>
    </w:p>
    <w:p w14:paraId="72D7AE4D" w14:textId="77777777" w:rsidR="00B1407B" w:rsidRDefault="00B1407B" w:rsidP="005B0F7C">
      <w:pPr>
        <w:jc w:val="both"/>
      </w:pPr>
    </w:p>
    <w:p w14:paraId="6BE3F64D" w14:textId="77777777" w:rsidR="00975292" w:rsidRDefault="00975292">
      <w:r>
        <w:br w:type="page"/>
      </w:r>
    </w:p>
    <w:p w14:paraId="4C2B3F6D" w14:textId="61CF61B3" w:rsidR="00B1407B" w:rsidRDefault="00B1407B" w:rsidP="005B0F7C">
      <w:pPr>
        <w:jc w:val="both"/>
      </w:pPr>
      <w:r>
        <w:t>La buse</w:t>
      </w:r>
    </w:p>
    <w:p w14:paraId="236CE5DB" w14:textId="77777777" w:rsidR="00975292" w:rsidRDefault="00975292" w:rsidP="005B0F7C">
      <w:pPr>
        <w:jc w:val="both"/>
      </w:pPr>
    </w:p>
    <w:p w14:paraId="59949F5B" w14:textId="322D2518" w:rsidR="00B1407B" w:rsidRDefault="00B1407B" w:rsidP="005B0F7C">
      <w:pPr>
        <w:jc w:val="both"/>
      </w:pPr>
      <w:r>
        <w:rPr>
          <w:noProof/>
          <w:lang w:val="en-US"/>
        </w:rPr>
        <w:drawing>
          <wp:inline distT="0" distB="0" distL="0" distR="0" wp14:anchorId="2E345DA6" wp14:editId="230430FA">
            <wp:extent cx="2743200" cy="245917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e.jpeg"/>
                    <pic:cNvPicPr/>
                  </pic:nvPicPr>
                  <pic:blipFill>
                    <a:blip r:embed="rId12">
                      <a:extLst>
                        <a:ext uri="{28A0092B-C50C-407E-A947-70E740481C1C}">
                          <a14:useLocalDpi xmlns:a14="http://schemas.microsoft.com/office/drawing/2010/main" val="0"/>
                        </a:ext>
                      </a:extLst>
                    </a:blip>
                    <a:stretch>
                      <a:fillRect/>
                    </a:stretch>
                  </pic:blipFill>
                  <pic:spPr>
                    <a:xfrm>
                      <a:off x="0" y="0"/>
                      <a:ext cx="2744135" cy="2460013"/>
                    </a:xfrm>
                    <a:prstGeom prst="rect">
                      <a:avLst/>
                    </a:prstGeom>
                  </pic:spPr>
                </pic:pic>
              </a:graphicData>
            </a:graphic>
          </wp:inline>
        </w:drawing>
      </w:r>
    </w:p>
    <w:p w14:paraId="08F4E429" w14:textId="77777777" w:rsidR="00B1407B" w:rsidRDefault="00B1407B" w:rsidP="005B0F7C">
      <w:pPr>
        <w:jc w:val="both"/>
      </w:pPr>
    </w:p>
    <w:p w14:paraId="23BABC08" w14:textId="77777777" w:rsidR="00975292" w:rsidRDefault="00975292" w:rsidP="005B0F7C">
      <w:pPr>
        <w:jc w:val="both"/>
      </w:pPr>
    </w:p>
    <w:p w14:paraId="40A0AC1B" w14:textId="22F41448" w:rsidR="00930A92" w:rsidRDefault="00930A92" w:rsidP="005B0F7C">
      <w:pPr>
        <w:jc w:val="both"/>
      </w:pPr>
      <w:bookmarkStart w:id="0" w:name="_GoBack"/>
      <w:bookmarkEnd w:id="0"/>
      <w:r>
        <w:t>La belette</w:t>
      </w:r>
    </w:p>
    <w:p w14:paraId="6EF75E93" w14:textId="77777777" w:rsidR="00930A92" w:rsidRDefault="00930A92" w:rsidP="005B0F7C">
      <w:pPr>
        <w:jc w:val="both"/>
      </w:pPr>
    </w:p>
    <w:p w14:paraId="35E1B596" w14:textId="2F3D6086" w:rsidR="00B1407B" w:rsidRDefault="00930A92" w:rsidP="005B0F7C">
      <w:pPr>
        <w:jc w:val="both"/>
      </w:pPr>
      <w:r>
        <w:rPr>
          <w:noProof/>
          <w:lang w:val="en-US"/>
        </w:rPr>
        <w:drawing>
          <wp:inline distT="0" distB="0" distL="0" distR="0" wp14:anchorId="60ACB7BD" wp14:editId="43E4EE8F">
            <wp:extent cx="5270500" cy="2962275"/>
            <wp:effectExtent l="0" t="0" r="1270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ette.jpeg"/>
                    <pic:cNvPicPr/>
                  </pic:nvPicPr>
                  <pic:blipFill>
                    <a:blip r:embed="rId13">
                      <a:extLst>
                        <a:ext uri="{28A0092B-C50C-407E-A947-70E740481C1C}">
                          <a14:useLocalDpi xmlns:a14="http://schemas.microsoft.com/office/drawing/2010/main" val="0"/>
                        </a:ext>
                      </a:extLst>
                    </a:blip>
                    <a:stretch>
                      <a:fillRect/>
                    </a:stretch>
                  </pic:blipFill>
                  <pic:spPr>
                    <a:xfrm>
                      <a:off x="0" y="0"/>
                      <a:ext cx="5270500" cy="2962275"/>
                    </a:xfrm>
                    <a:prstGeom prst="rect">
                      <a:avLst/>
                    </a:prstGeom>
                  </pic:spPr>
                </pic:pic>
              </a:graphicData>
            </a:graphic>
          </wp:inline>
        </w:drawing>
      </w:r>
    </w:p>
    <w:sectPr w:rsidR="00B1407B" w:rsidSect="00E23E4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A5317"/>
    <w:multiLevelType w:val="hybridMultilevel"/>
    <w:tmpl w:val="FBDEF720"/>
    <w:lvl w:ilvl="0" w:tplc="4D1ECA0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543"/>
    <w:rsid w:val="0006149E"/>
    <w:rsid w:val="0040478E"/>
    <w:rsid w:val="0048028A"/>
    <w:rsid w:val="00561034"/>
    <w:rsid w:val="005B0F7C"/>
    <w:rsid w:val="005E613F"/>
    <w:rsid w:val="006328F1"/>
    <w:rsid w:val="0079591E"/>
    <w:rsid w:val="00930A92"/>
    <w:rsid w:val="00975292"/>
    <w:rsid w:val="009B13B9"/>
    <w:rsid w:val="00AD6543"/>
    <w:rsid w:val="00B1407B"/>
    <w:rsid w:val="00C0465F"/>
    <w:rsid w:val="00CA312F"/>
    <w:rsid w:val="00D92A47"/>
    <w:rsid w:val="00DB44DF"/>
    <w:rsid w:val="00E23E4F"/>
    <w:rsid w:val="00E96A8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8370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49E"/>
    <w:pPr>
      <w:ind w:left="720"/>
      <w:contextualSpacing/>
    </w:pPr>
  </w:style>
  <w:style w:type="paragraph" w:styleId="BalloonText">
    <w:name w:val="Balloon Text"/>
    <w:basedOn w:val="Normal"/>
    <w:link w:val="BalloonTextChar"/>
    <w:uiPriority w:val="99"/>
    <w:semiHidden/>
    <w:unhideWhenUsed/>
    <w:rsid w:val="00DB44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4D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49E"/>
    <w:pPr>
      <w:ind w:left="720"/>
      <w:contextualSpacing/>
    </w:pPr>
  </w:style>
  <w:style w:type="paragraph" w:styleId="BalloonText">
    <w:name w:val="Balloon Text"/>
    <w:basedOn w:val="Normal"/>
    <w:link w:val="BalloonTextChar"/>
    <w:uiPriority w:val="99"/>
    <w:semiHidden/>
    <w:unhideWhenUsed/>
    <w:rsid w:val="00DB44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4D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877</Words>
  <Characters>5004</Characters>
  <Application>Microsoft Macintosh Word</Application>
  <DocSecurity>0</DocSecurity>
  <Lines>41</Lines>
  <Paragraphs>11</Paragraphs>
  <ScaleCrop>false</ScaleCrop>
  <Company/>
  <LinksUpToDate>false</LinksUpToDate>
  <CharactersWithSpaces>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2023-05-15T17:29:00Z</dcterms:created>
  <dcterms:modified xsi:type="dcterms:W3CDTF">2023-06-28T15:51:00Z</dcterms:modified>
</cp:coreProperties>
</file>