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E9A6" w14:textId="721BDDE7" w:rsidR="00AF11ED" w:rsidRPr="00FE64F9" w:rsidRDefault="00922E9E" w:rsidP="004B06E4">
      <w:pPr>
        <w:spacing w:line="480" w:lineRule="auto"/>
        <w:jc w:val="center"/>
        <w:rPr>
          <w:rFonts w:cstheme="minorHAnsi"/>
          <w:b/>
          <w:sz w:val="32"/>
          <w:szCs w:val="32"/>
          <w:u w:val="single"/>
          <w:lang w:val="fr-FR"/>
        </w:rPr>
      </w:pPr>
      <w:r w:rsidRPr="00FE64F9">
        <w:rPr>
          <w:rFonts w:cstheme="minorHAnsi"/>
          <w:b/>
          <w:sz w:val="32"/>
          <w:szCs w:val="32"/>
          <w:u w:val="single"/>
          <w:lang w:val="fr-FR"/>
        </w:rPr>
        <w:t>Fiche technique</w:t>
      </w:r>
      <w:r w:rsidR="00082E5F">
        <w:rPr>
          <w:rFonts w:cstheme="minorHAnsi"/>
          <w:b/>
          <w:sz w:val="32"/>
          <w:szCs w:val="32"/>
          <w:u w:val="single"/>
          <w:lang w:val="fr-FR"/>
        </w:rPr>
        <w:t xml:space="preserve"> mammifère </w:t>
      </w:r>
      <w:r w:rsidRPr="00FE64F9">
        <w:rPr>
          <w:rFonts w:cstheme="minorHAnsi"/>
          <w:b/>
          <w:sz w:val="32"/>
          <w:szCs w:val="32"/>
          <w:u w:val="single"/>
          <w:lang w:val="fr-FR"/>
        </w:rPr>
        <w:t xml:space="preserve"> – </w:t>
      </w:r>
      <w:r w:rsidR="000B4C0C">
        <w:rPr>
          <w:rFonts w:cstheme="minorHAnsi"/>
          <w:b/>
          <w:sz w:val="32"/>
          <w:szCs w:val="32"/>
          <w:u w:val="single"/>
          <w:lang w:val="fr-FR"/>
        </w:rPr>
        <w:t>L</w:t>
      </w:r>
      <w:r w:rsidR="00FE2A45">
        <w:rPr>
          <w:rFonts w:cstheme="minorHAnsi"/>
          <w:b/>
          <w:sz w:val="32"/>
          <w:szCs w:val="32"/>
          <w:u w:val="single"/>
          <w:lang w:val="fr-FR"/>
        </w:rPr>
        <w:t>e loir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2138"/>
        <w:gridCol w:w="3090"/>
      </w:tblGrid>
      <w:tr w:rsidR="00493413" w:rsidRPr="006539E2" w14:paraId="5D7A5F92" w14:textId="77777777" w:rsidTr="008B6104">
        <w:trPr>
          <w:gridAfter w:val="1"/>
          <w:wAfter w:w="3090" w:type="dxa"/>
        </w:trPr>
        <w:tc>
          <w:tcPr>
            <w:tcW w:w="7366" w:type="dxa"/>
            <w:gridSpan w:val="2"/>
          </w:tcPr>
          <w:p w14:paraId="3838BAAC" w14:textId="1AD06868" w:rsidR="00493413" w:rsidRPr="006539E2" w:rsidRDefault="00493413" w:rsidP="00DF37FC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6539E2"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  <w:t>Nom commun</w:t>
            </w:r>
            <w:r w:rsidRPr="006539E2">
              <w:rPr>
                <w:rFonts w:cstheme="minorHAnsi"/>
                <w:sz w:val="24"/>
                <w:szCs w:val="24"/>
                <w:lang w:val="fr-FR"/>
              </w:rPr>
              <w:t xml:space="preserve">  loir gris , lois commun ou loir vulgaire</w:t>
            </w:r>
            <w:r w:rsidR="00F50F28" w:rsidRPr="006539E2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</w:p>
          <w:p w14:paraId="2B1C24B1" w14:textId="77777777" w:rsidR="00F50F28" w:rsidRPr="006539E2" w:rsidRDefault="00F50F28" w:rsidP="00DF37FC">
            <w:pPr>
              <w:rPr>
                <w:rFonts w:cstheme="minorHAnsi"/>
                <w:sz w:val="24"/>
                <w:szCs w:val="24"/>
                <w:u w:val="single"/>
                <w:lang w:val="fr-FR"/>
              </w:rPr>
            </w:pPr>
          </w:p>
          <w:p w14:paraId="735E30AC" w14:textId="536BC801" w:rsidR="00493413" w:rsidRPr="006539E2" w:rsidRDefault="00F50F28" w:rsidP="00DF37F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</w:pPr>
            <w:r w:rsidRPr="006539E2">
              <w:rPr>
                <w:noProof/>
                <w:sz w:val="24"/>
                <w:szCs w:val="24"/>
              </w:rPr>
              <w:drawing>
                <wp:inline distT="0" distB="0" distL="0" distR="0" wp14:anchorId="68E4BFE1" wp14:editId="2AA1FBB2">
                  <wp:extent cx="1467511" cy="1100633"/>
                  <wp:effectExtent l="0" t="0" r="0" b="4445"/>
                  <wp:docPr id="4" name="Image 3" descr="Loir gris – GEP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ir gris – GEP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90096" cy="111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50FC3" w14:textId="77777777" w:rsidR="00F50F28" w:rsidRPr="006539E2" w:rsidRDefault="00F50F28" w:rsidP="00DF37F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7F7E2EAA" w14:textId="458D0835" w:rsidR="00493413" w:rsidRPr="006539E2" w:rsidRDefault="00493413" w:rsidP="00DF37F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</w:pPr>
            <w:r w:rsidRPr="006539E2"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  <w:t>Statut de protection</w:t>
            </w:r>
          </w:p>
          <w:p w14:paraId="629A064A" w14:textId="77777777" w:rsidR="00F50F28" w:rsidRPr="006539E2" w:rsidRDefault="00F50F28" w:rsidP="00DF37F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3A005CE6" w14:textId="1E6E0DC5" w:rsidR="00493413" w:rsidRPr="006539E2" w:rsidRDefault="00493413" w:rsidP="00DF37FC">
            <w:pPr>
              <w:rPr>
                <w:sz w:val="24"/>
                <w:szCs w:val="24"/>
                <w:lang w:val="fr-FR"/>
              </w:rPr>
            </w:pPr>
            <w:r w:rsidRPr="006539E2">
              <w:rPr>
                <w:sz w:val="24"/>
                <w:szCs w:val="24"/>
                <w:lang w:val="fr-FR"/>
              </w:rPr>
              <w:t>Le loir ne fait pas partie des espèces menacées . Il ne fait l’objet d’aucune mesure de protection , ho</w:t>
            </w:r>
            <w:r w:rsidR="00EE3031" w:rsidRPr="006539E2">
              <w:rPr>
                <w:sz w:val="24"/>
                <w:szCs w:val="24"/>
                <w:lang w:val="fr-FR"/>
              </w:rPr>
              <w:t>r</w:t>
            </w:r>
            <w:r w:rsidRPr="006539E2">
              <w:rPr>
                <w:sz w:val="24"/>
                <w:szCs w:val="24"/>
                <w:lang w:val="fr-FR"/>
              </w:rPr>
              <w:t>mis son exploitation qui est règlementée par la Convention de Berne.</w:t>
            </w:r>
          </w:p>
          <w:p w14:paraId="3AF8BEAB" w14:textId="77777777" w:rsidR="00493413" w:rsidRPr="006539E2" w:rsidRDefault="00493413" w:rsidP="00DF37F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73B77B29" w14:textId="77777777" w:rsidR="00493413" w:rsidRPr="006539E2" w:rsidRDefault="00493413" w:rsidP="00DF37F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</w:pPr>
            <w:r w:rsidRPr="006539E2"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  <w:t>Famille</w:t>
            </w:r>
          </w:p>
          <w:p w14:paraId="60FCDA50" w14:textId="31C25A0C" w:rsidR="00493413" w:rsidRPr="006539E2" w:rsidRDefault="00493413" w:rsidP="00DF37FC">
            <w:pPr>
              <w:rPr>
                <w:sz w:val="24"/>
                <w:szCs w:val="24"/>
                <w:lang w:val="fr-FR"/>
              </w:rPr>
            </w:pPr>
            <w:r w:rsidRPr="006539E2">
              <w:rPr>
                <w:sz w:val="24"/>
                <w:szCs w:val="24"/>
                <w:lang w:val="fr-FR"/>
              </w:rPr>
              <w:t xml:space="preserve">Rongeur appartenant à la famille des </w:t>
            </w:r>
            <w:proofErr w:type="spellStart"/>
            <w:r w:rsidRPr="006539E2">
              <w:rPr>
                <w:sz w:val="24"/>
                <w:szCs w:val="24"/>
                <w:lang w:val="fr-FR"/>
              </w:rPr>
              <w:t>Gliridés</w:t>
            </w:r>
            <w:proofErr w:type="spellEnd"/>
            <w:r w:rsidRPr="006539E2">
              <w:rPr>
                <w:sz w:val="24"/>
                <w:szCs w:val="24"/>
                <w:lang w:val="fr-FR"/>
              </w:rPr>
              <w:t xml:space="preserve"> , tout comme la lérot et le muscardin.</w:t>
            </w:r>
          </w:p>
          <w:p w14:paraId="5B960C1F" w14:textId="77777777" w:rsidR="00493413" w:rsidRPr="006539E2" w:rsidRDefault="00493413" w:rsidP="00DF37F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7CE8A04A" w14:textId="3B388C4D" w:rsidR="006539E2" w:rsidRPr="006539E2" w:rsidRDefault="00493413" w:rsidP="00DF37F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</w:pPr>
            <w:r w:rsidRPr="006539E2"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  <w:t>Couleur</w:t>
            </w:r>
          </w:p>
          <w:p w14:paraId="2DDFDB62" w14:textId="3F61E8EC" w:rsidR="00493413" w:rsidRPr="006539E2" w:rsidRDefault="00493413" w:rsidP="00DF37FC">
            <w:pPr>
              <w:rPr>
                <w:sz w:val="24"/>
                <w:szCs w:val="24"/>
                <w:lang w:val="fr-FR"/>
              </w:rPr>
            </w:pPr>
            <w:r w:rsidRPr="006539E2">
              <w:rPr>
                <w:sz w:val="24"/>
                <w:szCs w:val="24"/>
                <w:lang w:val="fr-FR"/>
              </w:rPr>
              <w:t>Le loir se distingue par une pelage gris uniforme et une queue touffue et longue.</w:t>
            </w:r>
            <w:r w:rsidR="006539E2" w:rsidRPr="006539E2">
              <w:rPr>
                <w:sz w:val="24"/>
                <w:szCs w:val="24"/>
                <w:lang w:val="fr-FR"/>
              </w:rPr>
              <w:t xml:space="preserve"> L</w:t>
            </w:r>
            <w:r w:rsidRPr="006539E2">
              <w:rPr>
                <w:sz w:val="24"/>
                <w:szCs w:val="24"/>
                <w:lang w:val="fr-FR"/>
              </w:rPr>
              <w:t>e ventre et les joues sont plus clairs et les yeux cernés de noir.</w:t>
            </w:r>
            <w:r w:rsidR="006539E2" w:rsidRPr="006539E2">
              <w:rPr>
                <w:sz w:val="24"/>
                <w:szCs w:val="24"/>
                <w:lang w:val="fr-FR"/>
              </w:rPr>
              <w:t xml:space="preserve"> </w:t>
            </w:r>
            <w:r w:rsidRPr="006539E2">
              <w:rPr>
                <w:sz w:val="24"/>
                <w:szCs w:val="24"/>
                <w:lang w:val="fr-FR"/>
              </w:rPr>
              <w:t xml:space="preserve">Son corps atteinte de 15 à 25 cm. La tête est petite et les yeux sont ronds et noirs .Les oreilles sont rondes. </w:t>
            </w:r>
            <w:r w:rsidR="00EE3031" w:rsidRPr="006539E2">
              <w:rPr>
                <w:sz w:val="24"/>
                <w:szCs w:val="24"/>
                <w:lang w:val="fr-FR"/>
              </w:rPr>
              <w:t>Les pattes sont de couleur rose clair et le museau est équipé de longues vibrisses .</w:t>
            </w:r>
          </w:p>
          <w:p w14:paraId="7FF01B36" w14:textId="77777777" w:rsidR="00493413" w:rsidRPr="006539E2" w:rsidRDefault="00493413" w:rsidP="00DF37F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3950D3F0" w14:textId="77777777" w:rsidR="00493413" w:rsidRPr="006539E2" w:rsidRDefault="00493413" w:rsidP="00DF37F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</w:pPr>
            <w:r w:rsidRPr="006539E2"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  <w:t>Cri</w:t>
            </w:r>
          </w:p>
          <w:p w14:paraId="6CDF78A0" w14:textId="5D4ECF60" w:rsidR="00493413" w:rsidRPr="006539E2" w:rsidRDefault="00F50F28" w:rsidP="00DF37FC">
            <w:pPr>
              <w:jc w:val="both"/>
              <w:rPr>
                <w:sz w:val="24"/>
                <w:szCs w:val="24"/>
                <w:lang w:val="fr-FR"/>
              </w:rPr>
            </w:pPr>
            <w:r w:rsidRPr="006539E2">
              <w:rPr>
                <w:sz w:val="24"/>
                <w:szCs w:val="24"/>
                <w:lang w:val="fr-FR"/>
              </w:rPr>
              <w:t>En cas d’alerte ou pour impressionner des rivaux , le loir claque rapidement des dents .Il peut aussi émette des sifflements aigus et des cris perçants en cas de danger .</w:t>
            </w:r>
          </w:p>
          <w:p w14:paraId="5423752E" w14:textId="77777777" w:rsidR="00493413" w:rsidRPr="006539E2" w:rsidRDefault="00493413" w:rsidP="00DF37FC">
            <w:pPr>
              <w:rPr>
                <w:sz w:val="24"/>
                <w:szCs w:val="24"/>
                <w:lang w:val="fr-FR"/>
              </w:rPr>
            </w:pPr>
          </w:p>
          <w:p w14:paraId="6F5344A4" w14:textId="77777777" w:rsidR="00493413" w:rsidRPr="006539E2" w:rsidRDefault="00493413" w:rsidP="00DF37F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</w:pPr>
            <w:r w:rsidRPr="006539E2"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  <w:t>Espérance de vie</w:t>
            </w:r>
          </w:p>
          <w:p w14:paraId="687D4D19" w14:textId="268E7911" w:rsidR="00493413" w:rsidRPr="006539E2" w:rsidRDefault="00493413" w:rsidP="00DF37FC">
            <w:pPr>
              <w:rPr>
                <w:rFonts w:cstheme="minorHAnsi"/>
                <w:sz w:val="24"/>
                <w:szCs w:val="24"/>
                <w:u w:val="single"/>
                <w:lang w:val="fr-FR"/>
              </w:rPr>
            </w:pPr>
            <w:r w:rsidRPr="006539E2">
              <w:rPr>
                <w:sz w:val="24"/>
                <w:szCs w:val="24"/>
                <w:lang w:val="fr-FR"/>
              </w:rPr>
              <w:t xml:space="preserve">De 7 à 9 ans </w:t>
            </w:r>
          </w:p>
          <w:p w14:paraId="47BE2B36" w14:textId="77777777" w:rsidR="00493413" w:rsidRPr="006539E2" w:rsidRDefault="00493413" w:rsidP="00FE64F9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6539E2" w:rsidRPr="006539E2" w14:paraId="0532AC70" w14:textId="77777777" w:rsidTr="00B051AD">
        <w:tc>
          <w:tcPr>
            <w:tcW w:w="5228" w:type="dxa"/>
          </w:tcPr>
          <w:p w14:paraId="574A0BD7" w14:textId="77777777" w:rsidR="006539E2" w:rsidRPr="006539E2" w:rsidRDefault="006539E2" w:rsidP="006539E2">
            <w:pPr>
              <w:rPr>
                <w:sz w:val="24"/>
                <w:szCs w:val="24"/>
                <w:lang w:val="fr-FR"/>
              </w:rPr>
            </w:pPr>
            <w:r w:rsidRPr="006539E2">
              <w:rPr>
                <w:b/>
                <w:bCs/>
                <w:sz w:val="24"/>
                <w:szCs w:val="24"/>
                <w:u w:val="single"/>
                <w:lang w:val="fr-FR"/>
              </w:rPr>
              <w:t>Répartition</w:t>
            </w:r>
            <w:r w:rsidRPr="006539E2">
              <w:rPr>
                <w:sz w:val="24"/>
                <w:szCs w:val="24"/>
                <w:lang w:val="fr-FR"/>
              </w:rPr>
              <w:t> </w:t>
            </w:r>
          </w:p>
          <w:p w14:paraId="4EB51FA1" w14:textId="32C9C891" w:rsidR="006539E2" w:rsidRPr="006539E2" w:rsidRDefault="006539E2" w:rsidP="006539E2">
            <w:pPr>
              <w:rPr>
                <w:sz w:val="24"/>
                <w:szCs w:val="24"/>
                <w:lang w:val="fr-FR"/>
              </w:rPr>
            </w:pPr>
            <w:r w:rsidRPr="006539E2">
              <w:rPr>
                <w:sz w:val="24"/>
                <w:szCs w:val="24"/>
                <w:lang w:val="fr-FR"/>
              </w:rPr>
              <w:t>L’espèce est largement répandue dans l’Europe moyenne mais absente , en Belgique , des régions  flamandes et de Bruxelles – Capital .</w:t>
            </w:r>
          </w:p>
          <w:p w14:paraId="158B4C3E" w14:textId="77777777" w:rsidR="006539E2" w:rsidRPr="006539E2" w:rsidRDefault="006539E2" w:rsidP="006539E2">
            <w:pPr>
              <w:rPr>
                <w:sz w:val="24"/>
                <w:szCs w:val="24"/>
                <w:lang w:val="fr-FR"/>
              </w:rPr>
            </w:pPr>
          </w:p>
          <w:p w14:paraId="1BF89774" w14:textId="6D6ED168" w:rsidR="006539E2" w:rsidRPr="006539E2" w:rsidRDefault="006539E2" w:rsidP="006539E2">
            <w:pPr>
              <w:rPr>
                <w:sz w:val="24"/>
                <w:szCs w:val="24"/>
                <w:lang w:val="fr-FR"/>
              </w:rPr>
            </w:pPr>
            <w:r w:rsidRPr="006539E2">
              <w:rPr>
                <w:sz w:val="24"/>
                <w:szCs w:val="24"/>
                <w:lang w:val="fr-FR"/>
              </w:rPr>
              <w:t xml:space="preserve">En Wallonie , on le retrouve essentiellement en Gaume </w:t>
            </w:r>
          </w:p>
          <w:p w14:paraId="2AD70812" w14:textId="77777777" w:rsidR="006539E2" w:rsidRPr="006539E2" w:rsidRDefault="006539E2" w:rsidP="006539E2">
            <w:pPr>
              <w:rPr>
                <w:sz w:val="24"/>
                <w:szCs w:val="24"/>
                <w:lang w:val="fr-FR"/>
              </w:rPr>
            </w:pPr>
          </w:p>
          <w:p w14:paraId="42D8C0A2" w14:textId="77777777" w:rsidR="006539E2" w:rsidRDefault="006539E2" w:rsidP="006539E2">
            <w:pPr>
              <w:rPr>
                <w:sz w:val="24"/>
                <w:szCs w:val="24"/>
                <w:lang w:val="fr-FR"/>
              </w:rPr>
            </w:pPr>
            <w:r w:rsidRPr="006539E2">
              <w:rPr>
                <w:sz w:val="24"/>
                <w:szCs w:val="24"/>
                <w:lang w:val="fr-FR"/>
              </w:rPr>
              <w:t>On ne retrouve pas non plus dans la péninsule ibérique, les Iles britanniques , l’Islande et la Scandinavie.</w:t>
            </w:r>
          </w:p>
          <w:p w14:paraId="3CEDF0FD" w14:textId="77777777" w:rsidR="006539E2" w:rsidRDefault="006539E2" w:rsidP="006539E2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17A1D202" w14:textId="77777777" w:rsidR="006539E2" w:rsidRDefault="006539E2" w:rsidP="006539E2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14C811D2" w14:textId="77777777" w:rsidR="006539E2" w:rsidRDefault="006539E2" w:rsidP="006539E2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26155C9C" w14:textId="5FADCC39" w:rsidR="006539E2" w:rsidRPr="006539E2" w:rsidRDefault="006539E2" w:rsidP="006539E2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5228" w:type="dxa"/>
            <w:gridSpan w:val="2"/>
          </w:tcPr>
          <w:p w14:paraId="5E0B8B8A" w14:textId="1065A270" w:rsidR="006539E2" w:rsidRPr="006539E2" w:rsidRDefault="006539E2" w:rsidP="006539E2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7EAE10F" w14:textId="0A2DE110" w:rsidR="00922E9E" w:rsidRPr="006539E2" w:rsidRDefault="00475BCB" w:rsidP="00F712AC">
      <w:pPr>
        <w:rPr>
          <w:rFonts w:cstheme="minorHAnsi"/>
          <w:sz w:val="24"/>
          <w:szCs w:val="24"/>
          <w:u w:val="single"/>
          <w:lang w:val="fr-FR"/>
        </w:rPr>
      </w:pPr>
      <w:r w:rsidRPr="006539E2">
        <w:rPr>
          <w:rFonts w:cstheme="minorHAnsi"/>
          <w:b/>
          <w:bCs/>
          <w:sz w:val="24"/>
          <w:szCs w:val="24"/>
          <w:u w:val="single"/>
          <w:lang w:val="fr-FR"/>
        </w:rPr>
        <w:lastRenderedPageBreak/>
        <w:t>Milieu/habitat </w:t>
      </w:r>
    </w:p>
    <w:p w14:paraId="18C8DC49" w14:textId="4F647559" w:rsidR="00FE6386" w:rsidRPr="006539E2" w:rsidRDefault="00493413" w:rsidP="006539E2">
      <w:pPr>
        <w:jc w:val="both"/>
        <w:rPr>
          <w:rFonts w:cstheme="minorHAnsi"/>
          <w:sz w:val="24"/>
          <w:szCs w:val="24"/>
          <w:lang w:val="fr-FR"/>
        </w:rPr>
      </w:pPr>
      <w:r w:rsidRPr="006539E2">
        <w:rPr>
          <w:sz w:val="24"/>
          <w:szCs w:val="24"/>
          <w:lang w:val="fr-FR"/>
        </w:rPr>
        <w:t xml:space="preserve">Le loir évolue essentiellement dans les forêts de feuilles , hêtraies et chênaies .On le retrouve également dans les parcs </w:t>
      </w:r>
      <w:r w:rsidR="00EE3031" w:rsidRPr="006539E2">
        <w:rPr>
          <w:sz w:val="24"/>
          <w:szCs w:val="24"/>
          <w:lang w:val="fr-FR"/>
        </w:rPr>
        <w:t>et les vergers proches des massifs forestiers. Il peut aussi trouver refuge dans les cabanes et les combles des habitations .</w:t>
      </w:r>
    </w:p>
    <w:p w14:paraId="4B3001EB" w14:textId="77777777" w:rsidR="00FE6386" w:rsidRPr="006539E2" w:rsidRDefault="00FE6386" w:rsidP="00677D20">
      <w:pPr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6539E2">
        <w:rPr>
          <w:rFonts w:cstheme="minorHAnsi"/>
          <w:b/>
          <w:bCs/>
          <w:sz w:val="24"/>
          <w:szCs w:val="24"/>
          <w:u w:val="single"/>
          <w:lang w:val="fr-FR"/>
        </w:rPr>
        <w:t>Comportement </w:t>
      </w:r>
    </w:p>
    <w:p w14:paraId="6B754F67" w14:textId="0C0B7473" w:rsidR="00D802F2" w:rsidRPr="006539E2" w:rsidRDefault="00F14A98" w:rsidP="008B6104">
      <w:pPr>
        <w:jc w:val="both"/>
        <w:rPr>
          <w:sz w:val="24"/>
          <w:szCs w:val="24"/>
          <w:lang w:val="fr-FR"/>
        </w:rPr>
      </w:pPr>
      <w:r w:rsidRPr="006539E2">
        <w:rPr>
          <w:sz w:val="24"/>
          <w:szCs w:val="24"/>
          <w:lang w:val="fr-FR"/>
        </w:rPr>
        <w:t>Le loir vit essentiellement dans des nids composés de feuilles , de mousses et d’herbe dans une cavité ou un tronc d’arbre .Il peut  s’abriter dans des cavités rocheuses , des nichoirs ou en hauteur dans la végétation.</w:t>
      </w:r>
    </w:p>
    <w:p w14:paraId="5A40CB3C" w14:textId="683BC0E3" w:rsidR="00F14A98" w:rsidRPr="006539E2" w:rsidRDefault="00F14A98" w:rsidP="008B6104">
      <w:pPr>
        <w:jc w:val="both"/>
        <w:rPr>
          <w:sz w:val="24"/>
          <w:szCs w:val="24"/>
          <w:lang w:val="fr-FR"/>
        </w:rPr>
      </w:pPr>
      <w:r w:rsidRPr="006539E2">
        <w:rPr>
          <w:sz w:val="24"/>
          <w:szCs w:val="24"/>
          <w:lang w:val="fr-FR"/>
        </w:rPr>
        <w:t>Il hiberne environ 7 mois sur l’année . Il peut parfois dormir dans des lieux insolites comme des bouteilles de jus d’orange , des aquariums ou des armoires de vêtements . Il pousse des ronflements comparables  au bruit d’un nid d’abeilles d’où l’expression «  dormir comme un loir… »</w:t>
      </w:r>
    </w:p>
    <w:p w14:paraId="0A48190A" w14:textId="5A6051DF" w:rsidR="00F14A98" w:rsidRPr="006539E2" w:rsidRDefault="00F14A98" w:rsidP="008B6104">
      <w:pPr>
        <w:jc w:val="both"/>
        <w:rPr>
          <w:sz w:val="24"/>
          <w:szCs w:val="24"/>
          <w:lang w:val="fr-FR"/>
        </w:rPr>
      </w:pPr>
      <w:r w:rsidRPr="006539E2">
        <w:rPr>
          <w:sz w:val="24"/>
          <w:szCs w:val="24"/>
          <w:lang w:val="fr-FR"/>
        </w:rPr>
        <w:t>Le loir est équipé d’une longue queue touffue qu’il ne tient jamais en panache comme l’écureuil . Il peut s’en séparer en cas d’attaque .</w:t>
      </w:r>
    </w:p>
    <w:p w14:paraId="6B6733BF" w14:textId="5763BC46" w:rsidR="00F14A98" w:rsidRPr="006539E2" w:rsidRDefault="00F14A98" w:rsidP="008B6104">
      <w:pPr>
        <w:jc w:val="both"/>
        <w:rPr>
          <w:sz w:val="24"/>
          <w:szCs w:val="24"/>
          <w:lang w:val="fr-FR"/>
        </w:rPr>
      </w:pPr>
      <w:r w:rsidRPr="006539E2">
        <w:rPr>
          <w:sz w:val="24"/>
          <w:szCs w:val="24"/>
          <w:lang w:val="fr-FR"/>
        </w:rPr>
        <w:t>Il s’agit d’un rongeur essentiellement nocturne et ses longues vibrisses l’aident dans ses déplacements la nuit.</w:t>
      </w:r>
    </w:p>
    <w:p w14:paraId="6F22E261" w14:textId="6F8E0068" w:rsidR="00F14A98" w:rsidRPr="006539E2" w:rsidRDefault="00F14A98" w:rsidP="008B6104">
      <w:pPr>
        <w:jc w:val="both"/>
        <w:rPr>
          <w:sz w:val="24"/>
          <w:szCs w:val="24"/>
          <w:lang w:val="fr-FR"/>
        </w:rPr>
      </w:pPr>
      <w:r w:rsidRPr="006539E2">
        <w:rPr>
          <w:sz w:val="24"/>
          <w:szCs w:val="24"/>
          <w:lang w:val="fr-FR"/>
        </w:rPr>
        <w:t>Ses pattes sont munies de coussinets enduis d’une glue lui permettant une très bonne adhérence sur tous types de surface</w:t>
      </w:r>
      <w:r w:rsidR="00F50F28" w:rsidRPr="006539E2">
        <w:rPr>
          <w:sz w:val="24"/>
          <w:szCs w:val="24"/>
          <w:lang w:val="fr-FR"/>
        </w:rPr>
        <w:t>.</w:t>
      </w:r>
    </w:p>
    <w:p w14:paraId="0F54C0F4" w14:textId="71A84522" w:rsidR="00EE3031" w:rsidRPr="006539E2" w:rsidRDefault="00EE3031" w:rsidP="008B6104">
      <w:pPr>
        <w:jc w:val="both"/>
        <w:rPr>
          <w:b/>
          <w:bCs/>
          <w:sz w:val="24"/>
          <w:szCs w:val="24"/>
          <w:u w:val="single"/>
          <w:lang w:val="fr-FR"/>
        </w:rPr>
      </w:pPr>
      <w:r w:rsidRPr="006539E2">
        <w:rPr>
          <w:b/>
          <w:bCs/>
          <w:sz w:val="24"/>
          <w:szCs w:val="24"/>
          <w:u w:val="single"/>
          <w:lang w:val="fr-FR"/>
        </w:rPr>
        <w:t>Reproduction</w:t>
      </w:r>
    </w:p>
    <w:p w14:paraId="0FD326B0" w14:textId="178AD06B" w:rsidR="00EE3031" w:rsidRPr="006539E2" w:rsidRDefault="00EE3031" w:rsidP="008B6104">
      <w:pPr>
        <w:jc w:val="both"/>
        <w:rPr>
          <w:sz w:val="24"/>
          <w:szCs w:val="24"/>
          <w:lang w:val="fr-FR"/>
        </w:rPr>
      </w:pPr>
      <w:r w:rsidRPr="006539E2">
        <w:rPr>
          <w:sz w:val="24"/>
          <w:szCs w:val="24"/>
          <w:lang w:val="fr-FR"/>
        </w:rPr>
        <w:t>La reproduction du loir s’étale de juin à septembre , soit une à deux portes par an de 2 à 10 petits . Ils naissent après un mois de gestation et ouvrent les yeux au bout de 3 semaines . Ils sont en général allaités pendant un mois .</w:t>
      </w:r>
    </w:p>
    <w:p w14:paraId="0812F93B" w14:textId="2C1A1AF0" w:rsidR="00475BCB" w:rsidRPr="006539E2" w:rsidRDefault="00FE6386" w:rsidP="00B94F41">
      <w:pPr>
        <w:rPr>
          <w:rFonts w:cstheme="minorHAnsi"/>
          <w:b/>
          <w:bCs/>
          <w:sz w:val="24"/>
          <w:szCs w:val="24"/>
          <w:lang w:val="fr-FR"/>
        </w:rPr>
      </w:pPr>
      <w:r w:rsidRPr="006539E2">
        <w:rPr>
          <w:rFonts w:cstheme="minorHAnsi"/>
          <w:b/>
          <w:bCs/>
          <w:sz w:val="24"/>
          <w:szCs w:val="24"/>
          <w:u w:val="single"/>
          <w:lang w:val="fr-FR"/>
        </w:rPr>
        <w:t>Nourriture</w:t>
      </w:r>
      <w:r w:rsidRPr="006539E2">
        <w:rPr>
          <w:rFonts w:cstheme="minorHAnsi"/>
          <w:b/>
          <w:bCs/>
          <w:sz w:val="24"/>
          <w:szCs w:val="24"/>
          <w:lang w:val="fr-FR"/>
        </w:rPr>
        <w:t xml:space="preserve">                                                                           </w:t>
      </w:r>
    </w:p>
    <w:p w14:paraId="2CB9343F" w14:textId="7261C594" w:rsidR="00546ABE" w:rsidRPr="006539E2" w:rsidRDefault="00EE3031">
      <w:pPr>
        <w:rPr>
          <w:sz w:val="24"/>
          <w:szCs w:val="24"/>
          <w:lang w:val="fr-FR"/>
        </w:rPr>
      </w:pPr>
      <w:r w:rsidRPr="006539E2">
        <w:rPr>
          <w:sz w:val="24"/>
          <w:szCs w:val="24"/>
          <w:lang w:val="fr-FR"/>
        </w:rPr>
        <w:t>La nourriture du loir  est essentiellement végétale et est principalement constituée de feuilles , fruits , bourgeons ,jeunes pousses , faines , noisettes , champignons .</w:t>
      </w:r>
    </w:p>
    <w:p w14:paraId="24A8DDB4" w14:textId="2D9C06BE" w:rsidR="00EE3031" w:rsidRPr="006539E2" w:rsidRDefault="00EE3031">
      <w:pPr>
        <w:rPr>
          <w:sz w:val="24"/>
          <w:szCs w:val="24"/>
          <w:lang w:val="fr-FR"/>
        </w:rPr>
      </w:pPr>
      <w:r w:rsidRPr="006539E2">
        <w:rPr>
          <w:sz w:val="24"/>
          <w:szCs w:val="24"/>
          <w:lang w:val="fr-FR"/>
        </w:rPr>
        <w:t>Au printemps , il peut lui arriver d’inclure des œufs et des oisillons dans son bol alimentaire .</w:t>
      </w:r>
    </w:p>
    <w:p w14:paraId="1BA3B336" w14:textId="13663409" w:rsidR="00F50F28" w:rsidRPr="006539E2" w:rsidRDefault="00F50F28">
      <w:pPr>
        <w:rPr>
          <w:b/>
          <w:bCs/>
          <w:sz w:val="24"/>
          <w:szCs w:val="24"/>
          <w:u w:val="single"/>
          <w:lang w:val="fr-FR"/>
        </w:rPr>
      </w:pPr>
      <w:r w:rsidRPr="006539E2">
        <w:rPr>
          <w:b/>
          <w:bCs/>
          <w:sz w:val="24"/>
          <w:szCs w:val="24"/>
          <w:u w:val="single"/>
          <w:lang w:val="fr-FR"/>
        </w:rPr>
        <w:t xml:space="preserve">Prédateurs </w:t>
      </w:r>
    </w:p>
    <w:p w14:paraId="458CF041" w14:textId="262FE178" w:rsidR="006539E2" w:rsidRDefault="00F50F28">
      <w:pPr>
        <w:rPr>
          <w:lang w:val="fr-FR"/>
        </w:rPr>
      </w:pPr>
      <w:r w:rsidRPr="006539E2">
        <w:rPr>
          <w:sz w:val="24"/>
          <w:szCs w:val="24"/>
          <w:lang w:val="fr-FR"/>
        </w:rPr>
        <w:t>Les principaux prédateurs du loir sont les rapaces nocturnes comme le hibou grand – duc et la chouette hulotte. La fouine , la martre et le chat sauvage sont ses prédateurs terrestres .</w:t>
      </w:r>
    </w:p>
    <w:p w14:paraId="19F9391E" w14:textId="5DA2B7F2" w:rsidR="00F50F28" w:rsidRDefault="006539E2">
      <w:pPr>
        <w:rPr>
          <w:lang w:val="fr-FR"/>
        </w:rPr>
      </w:pPr>
      <w:r w:rsidRPr="006539E2">
        <w:rPr>
          <w:b/>
          <w:bCs/>
          <w:lang w:val="fr-FR"/>
        </w:rPr>
        <w:t>Empreintes de loir</w:t>
      </w:r>
      <w:r>
        <w:rPr>
          <w:lang w:val="fr-FR"/>
        </w:rPr>
        <w:t xml:space="preserve">                   </w:t>
      </w:r>
      <w:r w:rsidRPr="006539E2">
        <w:rPr>
          <w:b/>
          <w:bCs/>
          <w:lang w:val="fr-FR"/>
        </w:rPr>
        <w:t>Crottes de loir</w:t>
      </w:r>
    </w:p>
    <w:p w14:paraId="68CE1C71" w14:textId="7423EBFD" w:rsidR="00F50F28" w:rsidRDefault="00F50F28">
      <w:pPr>
        <w:rPr>
          <w:lang w:val="fr-FR"/>
        </w:rPr>
      </w:pPr>
      <w:r>
        <w:rPr>
          <w:noProof/>
        </w:rPr>
        <w:drawing>
          <wp:inline distT="0" distB="0" distL="0" distR="0" wp14:anchorId="20ED184C" wp14:editId="1F116123">
            <wp:extent cx="1199989" cy="1428750"/>
            <wp:effectExtent l="0" t="0" r="635" b="0"/>
            <wp:docPr id="1314543249" name="Image 1314543249" descr="Résultat d’images pour empreintes l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’images pour empreintes loi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489" cy="143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9E2">
        <w:rPr>
          <w:noProof/>
          <w:lang w:val="fr-FR"/>
        </w:rPr>
        <w:drawing>
          <wp:inline distT="0" distB="0" distL="0" distR="0" wp14:anchorId="212148D1" wp14:editId="20746103">
            <wp:extent cx="1314268" cy="1586230"/>
            <wp:effectExtent l="0" t="0" r="635" b="0"/>
            <wp:docPr id="8" name="Image 7" descr="Résultat d’images pour crottes de l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’images pour crottes de lo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68" cy="1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C4558" w14:textId="77777777" w:rsidR="00F50F28" w:rsidRPr="00EE3031" w:rsidRDefault="00F50F28">
      <w:pPr>
        <w:rPr>
          <w:rFonts w:cstheme="minorHAnsi"/>
          <w:lang w:val="fr-FR"/>
        </w:rPr>
      </w:pPr>
    </w:p>
    <w:sectPr w:rsidR="00F50F28" w:rsidRPr="00EE3031" w:rsidSect="00FE6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0FAD"/>
    <w:multiLevelType w:val="hybridMultilevel"/>
    <w:tmpl w:val="73449452"/>
    <w:lvl w:ilvl="0" w:tplc="70E200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D5CC6"/>
    <w:multiLevelType w:val="hybridMultilevel"/>
    <w:tmpl w:val="C3F055C2"/>
    <w:lvl w:ilvl="0" w:tplc="E774CD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7144A"/>
    <w:multiLevelType w:val="hybridMultilevel"/>
    <w:tmpl w:val="E0387338"/>
    <w:lvl w:ilvl="0" w:tplc="030AE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C1D71"/>
    <w:multiLevelType w:val="hybridMultilevel"/>
    <w:tmpl w:val="BA76EB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C0CAB"/>
    <w:multiLevelType w:val="hybridMultilevel"/>
    <w:tmpl w:val="5BDC96EC"/>
    <w:lvl w:ilvl="0" w:tplc="6AE8A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100606">
    <w:abstractNumId w:val="3"/>
  </w:num>
  <w:num w:numId="2" w16cid:durableId="869998726">
    <w:abstractNumId w:val="2"/>
  </w:num>
  <w:num w:numId="3" w16cid:durableId="655232474">
    <w:abstractNumId w:val="4"/>
  </w:num>
  <w:num w:numId="4" w16cid:durableId="1970938314">
    <w:abstractNumId w:val="1"/>
  </w:num>
  <w:num w:numId="5" w16cid:durableId="152439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9E"/>
    <w:rsid w:val="00040155"/>
    <w:rsid w:val="00082E5F"/>
    <w:rsid w:val="00086F95"/>
    <w:rsid w:val="000958A1"/>
    <w:rsid w:val="000B4C0C"/>
    <w:rsid w:val="000F68ED"/>
    <w:rsid w:val="001021D9"/>
    <w:rsid w:val="00116FE4"/>
    <w:rsid w:val="001300A8"/>
    <w:rsid w:val="0013512C"/>
    <w:rsid w:val="00145FE5"/>
    <w:rsid w:val="00150088"/>
    <w:rsid w:val="0019282F"/>
    <w:rsid w:val="001A4303"/>
    <w:rsid w:val="001C3D1E"/>
    <w:rsid w:val="001D2447"/>
    <w:rsid w:val="001F27C6"/>
    <w:rsid w:val="0020026F"/>
    <w:rsid w:val="00262531"/>
    <w:rsid w:val="002A76A9"/>
    <w:rsid w:val="002F144D"/>
    <w:rsid w:val="002F700C"/>
    <w:rsid w:val="0030210A"/>
    <w:rsid w:val="00337F90"/>
    <w:rsid w:val="0039087F"/>
    <w:rsid w:val="003E4604"/>
    <w:rsid w:val="00412A9E"/>
    <w:rsid w:val="00475BCB"/>
    <w:rsid w:val="004900DA"/>
    <w:rsid w:val="00493413"/>
    <w:rsid w:val="004B06E4"/>
    <w:rsid w:val="00546ABE"/>
    <w:rsid w:val="0058186F"/>
    <w:rsid w:val="005926FF"/>
    <w:rsid w:val="005F1C1F"/>
    <w:rsid w:val="005F329B"/>
    <w:rsid w:val="006358FE"/>
    <w:rsid w:val="00640FE2"/>
    <w:rsid w:val="006514B9"/>
    <w:rsid w:val="006527B2"/>
    <w:rsid w:val="006539E2"/>
    <w:rsid w:val="006613C9"/>
    <w:rsid w:val="00675B37"/>
    <w:rsid w:val="00677D20"/>
    <w:rsid w:val="00705CDB"/>
    <w:rsid w:val="00733528"/>
    <w:rsid w:val="007A07DF"/>
    <w:rsid w:val="007B43C8"/>
    <w:rsid w:val="00801BF1"/>
    <w:rsid w:val="00827E99"/>
    <w:rsid w:val="008B6104"/>
    <w:rsid w:val="008F24BD"/>
    <w:rsid w:val="00921A2E"/>
    <w:rsid w:val="00922E9E"/>
    <w:rsid w:val="0092340B"/>
    <w:rsid w:val="009252B8"/>
    <w:rsid w:val="009C060E"/>
    <w:rsid w:val="009E35AC"/>
    <w:rsid w:val="00A01CB2"/>
    <w:rsid w:val="00A06FB0"/>
    <w:rsid w:val="00A93574"/>
    <w:rsid w:val="00AE2885"/>
    <w:rsid w:val="00AF11ED"/>
    <w:rsid w:val="00B70597"/>
    <w:rsid w:val="00B94F41"/>
    <w:rsid w:val="00BF2000"/>
    <w:rsid w:val="00C531C3"/>
    <w:rsid w:val="00C74E23"/>
    <w:rsid w:val="00C82E69"/>
    <w:rsid w:val="00C8620F"/>
    <w:rsid w:val="00CA7ACE"/>
    <w:rsid w:val="00CD0FCC"/>
    <w:rsid w:val="00CF348D"/>
    <w:rsid w:val="00D12DC3"/>
    <w:rsid w:val="00D15584"/>
    <w:rsid w:val="00D802F2"/>
    <w:rsid w:val="00DE0949"/>
    <w:rsid w:val="00DF37FC"/>
    <w:rsid w:val="00E046A3"/>
    <w:rsid w:val="00E44395"/>
    <w:rsid w:val="00E527FD"/>
    <w:rsid w:val="00E63AF1"/>
    <w:rsid w:val="00E7697A"/>
    <w:rsid w:val="00EA514A"/>
    <w:rsid w:val="00EA642F"/>
    <w:rsid w:val="00ED1813"/>
    <w:rsid w:val="00EE3031"/>
    <w:rsid w:val="00F14A98"/>
    <w:rsid w:val="00F27D43"/>
    <w:rsid w:val="00F50F28"/>
    <w:rsid w:val="00F712AC"/>
    <w:rsid w:val="00FE2A45"/>
    <w:rsid w:val="00FE6386"/>
    <w:rsid w:val="00F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20D5"/>
  <w15:chartTrackingRefBased/>
  <w15:docId w15:val="{A37D9BB0-BA47-4A32-9B32-736E2C73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E9E"/>
    <w:pPr>
      <w:ind w:left="720"/>
      <w:contextualSpacing/>
    </w:pPr>
  </w:style>
  <w:style w:type="table" w:styleId="Grilledutableau">
    <w:name w:val="Table Grid"/>
    <w:basedOn w:val="TableauNormal"/>
    <w:uiPriority w:val="39"/>
    <w:rsid w:val="00DF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</dc:creator>
  <cp:keywords/>
  <dc:description/>
  <cp:lastModifiedBy>SKYLWALKER Luke</cp:lastModifiedBy>
  <cp:revision>4</cp:revision>
  <dcterms:created xsi:type="dcterms:W3CDTF">2023-08-31T11:43:00Z</dcterms:created>
  <dcterms:modified xsi:type="dcterms:W3CDTF">2023-08-31T15:46:00Z</dcterms:modified>
</cp:coreProperties>
</file>